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408F" w:rsidRPr="00262409" w:rsidRDefault="0073408F" w:rsidP="0073408F">
      <w:pPr>
        <w:ind w:left="2832"/>
      </w:pPr>
      <w:r w:rsidRPr="00262409">
        <w:t xml:space="preserve">          РОССИЙСКАЯ ФЕДЕРАЦИЯ</w:t>
      </w:r>
    </w:p>
    <w:p w:rsidR="0073408F" w:rsidRPr="00262409" w:rsidRDefault="0073408F" w:rsidP="0073408F">
      <w:pPr>
        <w:jc w:val="center"/>
      </w:pPr>
      <w:r w:rsidRPr="00262409">
        <w:t>ИРКУТСКАЯ ОБЛАСТЬ</w:t>
      </w:r>
    </w:p>
    <w:p w:rsidR="0073408F" w:rsidRPr="00262409" w:rsidRDefault="0073408F" w:rsidP="0073408F">
      <w:pPr>
        <w:jc w:val="center"/>
        <w:rPr>
          <w:b/>
        </w:rPr>
      </w:pPr>
      <w:r w:rsidRPr="00262409">
        <w:t>НИЖНЕИЛИМСКИЙ МУНИЦИПАЛЬНЫЙ ОКРУГ</w:t>
      </w:r>
    </w:p>
    <w:p w:rsidR="0073408F" w:rsidRPr="00262409" w:rsidRDefault="0073408F" w:rsidP="0073408F">
      <w:pPr>
        <w:pBdr>
          <w:bottom w:val="single" w:sz="4" w:space="1" w:color="auto"/>
        </w:pBdr>
        <w:jc w:val="center"/>
        <w:rPr>
          <w:b/>
        </w:rPr>
      </w:pPr>
      <w:r w:rsidRPr="00262409">
        <w:rPr>
          <w:b/>
        </w:rPr>
        <w:t>ДУМА НИЖНЕИЛИМСКОГО МУНИЦИПАЛЬНОГО ОКРУГА</w:t>
      </w:r>
    </w:p>
    <w:p w:rsidR="0073408F" w:rsidRPr="00262409" w:rsidRDefault="0073408F" w:rsidP="0073408F">
      <w:pPr>
        <w:rPr>
          <w:b/>
        </w:rPr>
      </w:pPr>
    </w:p>
    <w:p w:rsidR="0073408F" w:rsidRPr="00262409" w:rsidRDefault="0073408F" w:rsidP="0073408F">
      <w:pPr>
        <w:jc w:val="center"/>
        <w:rPr>
          <w:b/>
        </w:rPr>
      </w:pPr>
      <w:r w:rsidRPr="00262409">
        <w:rPr>
          <w:b/>
        </w:rPr>
        <w:t>РЕШЕНИЕ</w:t>
      </w:r>
    </w:p>
    <w:p w:rsidR="0073408F" w:rsidRPr="00262409" w:rsidRDefault="0073408F" w:rsidP="0073408F">
      <w:pPr>
        <w:jc w:val="center"/>
        <w:rPr>
          <w:b/>
        </w:rPr>
      </w:pPr>
    </w:p>
    <w:p w:rsidR="0073408F" w:rsidRPr="00262409" w:rsidRDefault="0073408F" w:rsidP="0073408F">
      <w:r w:rsidRPr="00262409">
        <w:t>от «</w:t>
      </w:r>
      <w:r w:rsidR="004B74C7">
        <w:t>09</w:t>
      </w:r>
      <w:r w:rsidRPr="00262409">
        <w:t xml:space="preserve">» </w:t>
      </w:r>
      <w:r w:rsidR="004B74C7">
        <w:t>октября</w:t>
      </w:r>
      <w:r w:rsidRPr="00262409">
        <w:t xml:space="preserve"> 2025 г. № </w:t>
      </w:r>
      <w:r w:rsidR="00CC55B3">
        <w:t>26</w:t>
      </w:r>
      <w:bookmarkStart w:id="0" w:name="_GoBack"/>
      <w:bookmarkEnd w:id="0"/>
    </w:p>
    <w:p w:rsidR="0073408F" w:rsidRPr="00262409" w:rsidRDefault="0073408F" w:rsidP="0073408F">
      <w:pPr>
        <w:rPr>
          <w:b/>
        </w:rPr>
      </w:pPr>
      <w:r w:rsidRPr="00262409">
        <w:t>г. Железногорск-Илимский</w:t>
      </w:r>
    </w:p>
    <w:p w:rsidR="0073408F" w:rsidRPr="00262409" w:rsidRDefault="0073408F" w:rsidP="0073408F"/>
    <w:p w:rsidR="00AF5337" w:rsidRPr="004B74C7" w:rsidRDefault="0073408F" w:rsidP="0073408F">
      <w:pPr>
        <w:widowControl w:val="0"/>
        <w:autoSpaceDE w:val="0"/>
        <w:autoSpaceDN w:val="0"/>
        <w:adjustRightInd w:val="0"/>
        <w:jc w:val="left"/>
        <w:rPr>
          <w:b/>
        </w:rPr>
      </w:pPr>
      <w:r w:rsidRPr="004B74C7">
        <w:rPr>
          <w:b/>
        </w:rPr>
        <w:t>«О</w:t>
      </w:r>
      <w:r w:rsidR="00AF5337" w:rsidRPr="004B74C7">
        <w:rPr>
          <w:b/>
        </w:rPr>
        <w:t xml:space="preserve"> внесении изменений в решение Думы </w:t>
      </w:r>
    </w:p>
    <w:p w:rsidR="00AF5337" w:rsidRPr="004B74C7" w:rsidRDefault="00AF5337" w:rsidP="0073408F">
      <w:pPr>
        <w:widowControl w:val="0"/>
        <w:autoSpaceDE w:val="0"/>
        <w:autoSpaceDN w:val="0"/>
        <w:adjustRightInd w:val="0"/>
        <w:jc w:val="left"/>
        <w:rPr>
          <w:b/>
        </w:rPr>
      </w:pPr>
      <w:r w:rsidRPr="004B74C7">
        <w:rPr>
          <w:b/>
        </w:rPr>
        <w:t>Железногорск-Илимского городского поселения</w:t>
      </w:r>
    </w:p>
    <w:p w:rsidR="00AF5337" w:rsidRPr="004B74C7" w:rsidRDefault="00AF5337" w:rsidP="0073408F">
      <w:pPr>
        <w:widowControl w:val="0"/>
        <w:autoSpaceDE w:val="0"/>
        <w:autoSpaceDN w:val="0"/>
        <w:adjustRightInd w:val="0"/>
        <w:jc w:val="left"/>
        <w:rPr>
          <w:b/>
        </w:rPr>
      </w:pPr>
      <w:r w:rsidRPr="004B74C7">
        <w:rPr>
          <w:b/>
        </w:rPr>
        <w:t>26 декабря 2024 года № 121 «О бюджете</w:t>
      </w:r>
    </w:p>
    <w:p w:rsidR="00AF5337" w:rsidRPr="004B74C7" w:rsidRDefault="00AF5337" w:rsidP="0073408F">
      <w:pPr>
        <w:widowControl w:val="0"/>
        <w:autoSpaceDE w:val="0"/>
        <w:autoSpaceDN w:val="0"/>
        <w:adjustRightInd w:val="0"/>
        <w:jc w:val="left"/>
        <w:rPr>
          <w:b/>
        </w:rPr>
      </w:pPr>
      <w:r w:rsidRPr="004B74C7">
        <w:rPr>
          <w:b/>
        </w:rPr>
        <w:t>муниципального образования «Железногорск-</w:t>
      </w:r>
    </w:p>
    <w:p w:rsidR="00AF5337" w:rsidRPr="004B74C7" w:rsidRDefault="00AF5337" w:rsidP="0073408F">
      <w:pPr>
        <w:widowControl w:val="0"/>
        <w:autoSpaceDE w:val="0"/>
        <w:autoSpaceDN w:val="0"/>
        <w:adjustRightInd w:val="0"/>
        <w:jc w:val="left"/>
        <w:rPr>
          <w:b/>
        </w:rPr>
      </w:pPr>
      <w:r w:rsidRPr="004B74C7">
        <w:rPr>
          <w:b/>
        </w:rPr>
        <w:t>Илимское городское поселение на 2025 год и</w:t>
      </w:r>
    </w:p>
    <w:p w:rsidR="0073408F" w:rsidRPr="00AF5337" w:rsidRDefault="00AF5337" w:rsidP="0073408F">
      <w:pPr>
        <w:widowControl w:val="0"/>
        <w:autoSpaceDE w:val="0"/>
        <w:autoSpaceDN w:val="0"/>
        <w:adjustRightInd w:val="0"/>
        <w:jc w:val="left"/>
      </w:pPr>
      <w:r w:rsidRPr="004B74C7">
        <w:rPr>
          <w:b/>
        </w:rPr>
        <w:t>на плановый период 2026 и 2027 годов</w:t>
      </w:r>
      <w:r w:rsidR="0073408F" w:rsidRPr="004B74C7">
        <w:rPr>
          <w:b/>
        </w:rPr>
        <w:t>»</w:t>
      </w:r>
    </w:p>
    <w:p w:rsidR="0073408F" w:rsidRPr="00262409" w:rsidRDefault="0073408F" w:rsidP="0073408F">
      <w:pPr>
        <w:jc w:val="left"/>
        <w:rPr>
          <w:b/>
        </w:rPr>
      </w:pPr>
    </w:p>
    <w:p w:rsidR="00FD0F4D" w:rsidRDefault="00FD0F4D" w:rsidP="00CE2253">
      <w:pPr>
        <w:ind w:firstLine="708"/>
      </w:pPr>
    </w:p>
    <w:p w:rsidR="00FD0F4D" w:rsidRDefault="00B35E72" w:rsidP="005D4908">
      <w:pPr>
        <w:ind w:firstLine="708"/>
      </w:pPr>
      <w:r>
        <w:t>В соответствии со</w:t>
      </w:r>
      <w:r w:rsidR="0028158E">
        <w:t xml:space="preserve"> </w:t>
      </w:r>
      <w:r w:rsidR="00FD0F4D" w:rsidRPr="00FD0F4D">
        <w:t xml:space="preserve">статьей 153 Бюджетного кодекса Российской Федерации, </w:t>
      </w:r>
      <w:r w:rsidR="000C519C">
        <w:t>З</w:t>
      </w:r>
      <w:r w:rsidR="00FD0F4D">
        <w:t>аконом Иркутской области</w:t>
      </w:r>
      <w:r w:rsidR="0028158E" w:rsidRPr="0028158E">
        <w:t xml:space="preserve"> </w:t>
      </w:r>
      <w:r w:rsidR="0028158E">
        <w:t>от 23 апреля 2025 года № 25-оз</w:t>
      </w:r>
      <w:r w:rsidR="00FD0F4D">
        <w:t xml:space="preserve"> «О преобразовании всех поселений, входящих в состав муниципального образования «Нижнеилимский район» Иркутской области, путем их объединения»,</w:t>
      </w:r>
      <w:r w:rsidR="00FD0F4D" w:rsidRPr="00FD0F4D">
        <w:t xml:space="preserve"> статьей 27 Положения о бюджетном процессе в муниципальном образовании «Железногорск-Илимское городское поселение», утвержденного решением Думы Железногорск-Илимского городского поселения от 21 апреля 2022 года № 258, </w:t>
      </w:r>
      <w:r w:rsidR="00FD0F4D">
        <w:t>Дума Нижнеилимского муниципального округа Иркутской области</w:t>
      </w:r>
    </w:p>
    <w:p w:rsidR="00FD0F4D" w:rsidRDefault="00FD0F4D" w:rsidP="00CE2253">
      <w:pPr>
        <w:ind w:firstLine="708"/>
      </w:pPr>
    </w:p>
    <w:p w:rsidR="009B2C16" w:rsidRPr="002931B0" w:rsidRDefault="009B2C16" w:rsidP="00CE2253">
      <w:pPr>
        <w:jc w:val="center"/>
        <w:rPr>
          <w:b/>
          <w:bCs/>
        </w:rPr>
      </w:pPr>
      <w:r w:rsidRPr="002931B0">
        <w:rPr>
          <w:b/>
          <w:bCs/>
        </w:rPr>
        <w:t>РЕШИЛА:</w:t>
      </w:r>
    </w:p>
    <w:p w:rsidR="009B2C16" w:rsidRDefault="009B2C16"/>
    <w:p w:rsidR="00CD6A6E" w:rsidRDefault="005578D8" w:rsidP="000939FD">
      <w:pPr>
        <w:tabs>
          <w:tab w:val="left" w:pos="851"/>
        </w:tabs>
        <w:ind w:firstLine="567"/>
      </w:pPr>
      <w:r w:rsidRPr="005578D8">
        <w:t>1.</w:t>
      </w:r>
      <w:r w:rsidRPr="005578D8">
        <w:tab/>
        <w:t xml:space="preserve">Внести в </w:t>
      </w:r>
      <w:bookmarkStart w:id="1" w:name="_Hlk210660500"/>
      <w:r w:rsidRPr="005578D8">
        <w:t xml:space="preserve">решение Думы Железногорск - Илимского городского поселения от 26 декабря 2024 года № 121 «О бюджете муниципального образования «Железногорск-Илимское городское поселение» на 2025 год и на плановый период 2026 и 2027 годов» </w:t>
      </w:r>
      <w:bookmarkEnd w:id="1"/>
      <w:r w:rsidR="00CD6A6E">
        <w:t xml:space="preserve">следующие </w:t>
      </w:r>
      <w:r w:rsidRPr="005578D8">
        <w:t>изменения</w:t>
      </w:r>
      <w:r w:rsidR="00703005">
        <w:t>:</w:t>
      </w:r>
    </w:p>
    <w:p w:rsidR="00A1406A" w:rsidRPr="00EA5E06" w:rsidRDefault="00CD6A6E" w:rsidP="000939FD">
      <w:pPr>
        <w:tabs>
          <w:tab w:val="left" w:pos="851"/>
        </w:tabs>
        <w:ind w:firstLine="567"/>
      </w:pPr>
      <w:r>
        <w:t>1.1.</w:t>
      </w:r>
      <w:r w:rsidR="00D70762">
        <w:t xml:space="preserve"> </w:t>
      </w:r>
      <w:r w:rsidR="009B4663">
        <w:t>Р</w:t>
      </w:r>
      <w:r w:rsidRPr="005578D8">
        <w:t xml:space="preserve">ешение Думы Железногорск - Илимского городского поселения от 26 декабря 2024 года № 121 «О бюджете муниципального образования «Железногорск-Илимское городское поселение» на 2025 год и на плановый период 2026 и 2027 годов» </w:t>
      </w:r>
      <w:r>
        <w:t>и</w:t>
      </w:r>
      <w:r w:rsidR="00D70762">
        <w:t>зложи</w:t>
      </w:r>
      <w:r>
        <w:t>ть</w:t>
      </w:r>
      <w:r w:rsidR="00D70762">
        <w:t xml:space="preserve"> в новой редакции</w:t>
      </w:r>
      <w:r w:rsidR="005578D8" w:rsidRPr="005578D8">
        <w:t>:</w:t>
      </w:r>
    </w:p>
    <w:p w:rsidR="00F94C65" w:rsidRDefault="00D70762" w:rsidP="000939FD">
      <w:pPr>
        <w:tabs>
          <w:tab w:val="left" w:pos="851"/>
        </w:tabs>
        <w:ind w:firstLine="567"/>
      </w:pPr>
      <w:r>
        <w:t>«</w:t>
      </w:r>
      <w:r w:rsidR="00F94C65">
        <w:t>1. Утвердить основные характеристики бюджета муниципального образования «Железногорск-Илимское городское поселение» на 2025 год:</w:t>
      </w:r>
    </w:p>
    <w:p w:rsidR="008930F8" w:rsidRDefault="008930F8" w:rsidP="000939FD">
      <w:pPr>
        <w:ind w:firstLine="567"/>
      </w:pPr>
      <w:r>
        <w:t>прогнозируемый общий объем доходов бюджета муниципального образования «Железногорск-Илимское городское поселение» в сумме 312 325,4 тыс. рублей, в том числе безвозмездные поступления в сумме 147 105,3 тыс. рублей, из них объем межбюджетных трансфертов, получаемых из других бюджетов бюджетной системы Российской Федерации, в сумме 147 105,3 тыс. рублей;</w:t>
      </w:r>
    </w:p>
    <w:p w:rsidR="008930F8" w:rsidRDefault="008930F8" w:rsidP="000939FD">
      <w:pPr>
        <w:ind w:firstLine="567"/>
      </w:pPr>
      <w:r>
        <w:t>общий объем расходов бюджета муниципального образования «Железногорск-Илимское городское поселение» в сумме 353 064,8 тыс. рублей;</w:t>
      </w:r>
    </w:p>
    <w:p w:rsidR="008930F8" w:rsidRDefault="008930F8" w:rsidP="000939FD">
      <w:pPr>
        <w:ind w:firstLine="567"/>
      </w:pPr>
      <w:r>
        <w:t>размер дефицита бюджета муниципального образования «Железногорск-Илимское городское поселение» в сумме 40 739,4 тыс. рублей.</w:t>
      </w:r>
    </w:p>
    <w:p w:rsidR="008930F8" w:rsidRDefault="008930F8" w:rsidP="000939FD">
      <w:pPr>
        <w:ind w:firstLine="567"/>
      </w:pPr>
      <w:r>
        <w:t>Установить, что превышение дефицита бюджета муниципального образования «Железногорск-Илимское городское поселение» над ограничениями, установленными статьей 92.1 Бюджетного кодекса Российской Федерации, осуществлено в пределах снижения остатков средств на счетах по учету средств бюджета муниципального образования «Железногорск-Илимское городское поселение» в объеме 25 139,4 тыс. рублей.</w:t>
      </w:r>
    </w:p>
    <w:p w:rsidR="008930F8" w:rsidRDefault="008930F8" w:rsidP="000939FD">
      <w:pPr>
        <w:ind w:firstLine="567"/>
      </w:pPr>
      <w:r>
        <w:lastRenderedPageBreak/>
        <w:t>Дефицит бюджета муниципального образования «Железногорск-Илимское городское поселение» без учета суммы остатков средств на счете по учету средств бюджета муниципального образования «Железногорск-Илимское городское поселение» составляет 15 600,0 тыс. рублей или 9,4 % утвержденного общего годового объема доходов бюджета без учета утвержденного объема безвозмездных поступлений.</w:t>
      </w:r>
    </w:p>
    <w:p w:rsidR="00F94C65" w:rsidRDefault="00206EBD" w:rsidP="000939FD">
      <w:pPr>
        <w:ind w:firstLine="567"/>
      </w:pPr>
      <w:r>
        <w:t>2</w:t>
      </w:r>
      <w:r w:rsidR="00F94C65">
        <w:t>. Установить, что доходы бюджета муниципального образования «Железногорск-Илимское городское поселение» на 2025 год годов формируются за счет:</w:t>
      </w:r>
    </w:p>
    <w:p w:rsidR="00F94C65" w:rsidRDefault="00F94C65" w:rsidP="000939FD">
      <w:pPr>
        <w:ind w:firstLine="567"/>
      </w:pPr>
      <w:r>
        <w:t>налоговых доходов, в том числе доходов от местных налогов, доходов от федеральных и региональных налогов и сборов, в соответствии с нормативами, установленными Бюджетным кодексом Российской Федерации, законом Иркутской области от 22.10.2013 г. №74-ОЗ «О межбюджетных трансфертах и нормативах отчислений доходов в местные бюджеты», законом Иркутской области «Об областном бюджете на 2025 год и на плановый период 2026 и 2027 годов»;</w:t>
      </w:r>
    </w:p>
    <w:p w:rsidR="00F94C65" w:rsidRDefault="00F94C65" w:rsidP="000939FD">
      <w:pPr>
        <w:ind w:firstLine="567"/>
      </w:pPr>
      <w:r>
        <w:t>неналоговых доходов;</w:t>
      </w:r>
    </w:p>
    <w:p w:rsidR="00F94C65" w:rsidRDefault="00F94C65" w:rsidP="000939FD">
      <w:pPr>
        <w:ind w:firstLine="567"/>
      </w:pPr>
      <w:r>
        <w:t>безвозмездных поступлений.</w:t>
      </w:r>
    </w:p>
    <w:p w:rsidR="00F94C65" w:rsidRDefault="00206EBD" w:rsidP="000939FD">
      <w:pPr>
        <w:ind w:firstLine="567"/>
      </w:pPr>
      <w:r>
        <w:t>3</w:t>
      </w:r>
      <w:r w:rsidR="00F94C65">
        <w:t>. Установить прогнозируемые доходы бюджета муниципального образования «Железногорск-Илимское городское поселение» на 2025 год согласно приложению 1 к настоящему решению.</w:t>
      </w:r>
    </w:p>
    <w:p w:rsidR="00F94C65" w:rsidRDefault="00206EBD" w:rsidP="000939FD">
      <w:pPr>
        <w:ind w:firstLine="567"/>
      </w:pPr>
      <w:r>
        <w:t>4</w:t>
      </w:r>
      <w:r w:rsidR="00F94C65">
        <w:t>. Утвердить распределение бюджетных ассигнований бюджета муниципального образования «Железногорск-Илимское городское поселение» на 2025 год</w:t>
      </w:r>
      <w:r>
        <w:t xml:space="preserve"> по ра</w:t>
      </w:r>
      <w:r w:rsidR="00F94C65">
        <w:t xml:space="preserve">зделам и подразделам классификации расходов бюджетов согласно приложению 2 к настоящему решению. </w:t>
      </w:r>
    </w:p>
    <w:p w:rsidR="00F94C65" w:rsidRDefault="00206EBD" w:rsidP="000939FD">
      <w:pPr>
        <w:ind w:firstLine="567"/>
      </w:pPr>
      <w:r>
        <w:t>5</w:t>
      </w:r>
      <w:r w:rsidR="00F94C65">
        <w:t>. Утвердить распределение бюджетных ассигнований бюджета муниципального образования «Железногорск-Илимское городское поселение» на 2025 год по разделам, подразделам, целевым статьям, группам видов расходов классификации расходов бюджетов согласно приложению 3 к настоящему решению.</w:t>
      </w:r>
    </w:p>
    <w:p w:rsidR="00F94C65" w:rsidRDefault="00206EBD" w:rsidP="000939FD">
      <w:pPr>
        <w:tabs>
          <w:tab w:val="left" w:pos="851"/>
        </w:tabs>
        <w:ind w:firstLine="567"/>
      </w:pPr>
      <w:r>
        <w:t>6</w:t>
      </w:r>
      <w:r w:rsidR="00F94C65">
        <w:t xml:space="preserve">. Утвердить ведомственную структуру расходов бюджета муниципального образования «Железногорск-Илимское городское поселение» на 2025 год (по главным распорядителям средств бюджета муниципального образования «Железногорск-Илимское городское поселение», разделам, подразделам, целевым статьям, группам видов расходов классификации расходов бюджетов) согласно приложению 4 к настоящему решению. </w:t>
      </w:r>
    </w:p>
    <w:p w:rsidR="00F94C65" w:rsidRDefault="00206EBD" w:rsidP="000939FD">
      <w:pPr>
        <w:ind w:firstLine="567"/>
      </w:pPr>
      <w:r>
        <w:t>7</w:t>
      </w:r>
      <w:r w:rsidR="00F94C65">
        <w:t>. Утвердить общий объем бюджетных ассигнований, направляемых на исполнение публичных нормативных обязательств</w:t>
      </w:r>
      <w:r>
        <w:t xml:space="preserve"> </w:t>
      </w:r>
      <w:r w:rsidR="00F94C65">
        <w:t xml:space="preserve">на 2025 год в сумме 1 </w:t>
      </w:r>
      <w:r w:rsidR="005D769B">
        <w:t>665</w:t>
      </w:r>
      <w:r w:rsidR="00F94C65">
        <w:t>,</w:t>
      </w:r>
      <w:r w:rsidR="005D769B">
        <w:t>3</w:t>
      </w:r>
      <w:r w:rsidR="00F94C65">
        <w:t xml:space="preserve"> тыс. рублей</w:t>
      </w:r>
      <w:r>
        <w:t>.</w:t>
      </w:r>
    </w:p>
    <w:p w:rsidR="00F94C65" w:rsidRDefault="00206EBD" w:rsidP="000939FD">
      <w:pPr>
        <w:ind w:firstLine="567"/>
      </w:pPr>
      <w:r>
        <w:t>8</w:t>
      </w:r>
      <w:r w:rsidR="00F94C65">
        <w:t>. Установить, что в расходной части бюджета муниципального образования «Железногорск-Илимское городское поселение» создается резервный фонд администрации муниципального образования «Железногорск-Илимское городское поселение»</w:t>
      </w:r>
      <w:r>
        <w:t xml:space="preserve"> </w:t>
      </w:r>
      <w:r w:rsidR="00F94C65">
        <w:t xml:space="preserve">на 2025 год в сумме </w:t>
      </w:r>
      <w:r w:rsidR="00C42A6A">
        <w:t>1</w:t>
      </w:r>
      <w:r w:rsidR="00F94C65">
        <w:t>00,0 тыс. рублей</w:t>
      </w:r>
      <w:r>
        <w:t>.</w:t>
      </w:r>
      <w:r w:rsidR="00F94C65">
        <w:t xml:space="preserve"> </w:t>
      </w:r>
    </w:p>
    <w:p w:rsidR="00F94C65" w:rsidRDefault="00206EBD" w:rsidP="000939FD">
      <w:pPr>
        <w:ind w:firstLine="567"/>
      </w:pPr>
      <w:r>
        <w:t>9</w:t>
      </w:r>
      <w:r w:rsidR="00F94C65">
        <w:t>. Утвердить объем бюджетных ассигнований муниципального дорожного фонда в муниципальном образовании «Железногорск-Илимское городское поселение»</w:t>
      </w:r>
      <w:r>
        <w:t xml:space="preserve"> </w:t>
      </w:r>
      <w:r w:rsidR="00F94C65">
        <w:t>на 2025 год в сумме 8</w:t>
      </w:r>
      <w:r w:rsidR="005D769B">
        <w:t>8</w:t>
      </w:r>
      <w:r w:rsidR="00F94C65">
        <w:t xml:space="preserve"> </w:t>
      </w:r>
      <w:r w:rsidR="005D769B">
        <w:t>116</w:t>
      </w:r>
      <w:r w:rsidR="00F94C65">
        <w:t>,</w:t>
      </w:r>
      <w:r w:rsidR="005D769B">
        <w:t>5</w:t>
      </w:r>
      <w:r w:rsidR="00F94C65">
        <w:t xml:space="preserve"> тыс. рублей</w:t>
      </w:r>
      <w:r>
        <w:t>.</w:t>
      </w:r>
    </w:p>
    <w:p w:rsidR="00F94C65" w:rsidRDefault="00F94C65" w:rsidP="000939FD">
      <w:pPr>
        <w:ind w:firstLine="567"/>
      </w:pPr>
      <w:r>
        <w:t>Порядок формирования и использования бюджетных ассигнований муниципального дорожного фонда в муниципальном образовании «Железногорск-Илимское городское поселение» устанавливается решением Думы Железногорск-Илимского городского поселения.</w:t>
      </w:r>
    </w:p>
    <w:p w:rsidR="00F94C65" w:rsidRDefault="00F94C65" w:rsidP="000939FD">
      <w:pPr>
        <w:ind w:firstLine="567"/>
      </w:pPr>
      <w:r>
        <w:t>1</w:t>
      </w:r>
      <w:r w:rsidR="00206EBD">
        <w:t>0</w:t>
      </w:r>
      <w:r>
        <w:t xml:space="preserve">. Утвердить, что в расходной части бюджета муниципального образования «Железногорск-Илимское городское поселение» на 2025 год предусмотрены расходы на предоставление из бюджета муниципального образования «Железногорск-Илимское городское поселение» бюджету муниципального образования «Нижнеилимский район» иных межбюджетных трансфертов на осуществление части полномочий по решению вопросов местного значения в соответствии с заключенными соглашениями в </w:t>
      </w:r>
      <w:r w:rsidR="00CD4911">
        <w:t>сумме</w:t>
      </w:r>
      <w:r>
        <w:t xml:space="preserve"> 20 366,8 тыс. рублей.</w:t>
      </w:r>
    </w:p>
    <w:p w:rsidR="00F94C65" w:rsidRDefault="00F94C65" w:rsidP="000939FD">
      <w:pPr>
        <w:ind w:firstLine="567"/>
      </w:pPr>
      <w:r>
        <w:lastRenderedPageBreak/>
        <w:t>1</w:t>
      </w:r>
      <w:r w:rsidR="00206EBD">
        <w:t>1</w:t>
      </w:r>
      <w:r>
        <w:t>. Утвердить распределение бюджетных ассигнований бюджета муниципального образования «Железногорск-Илимское городское поселение» на 2025 год на реализацию муниципальных программ согласно приложению 5 к настоящему решению.</w:t>
      </w:r>
    </w:p>
    <w:p w:rsidR="00F94C65" w:rsidRDefault="00F94C65" w:rsidP="000939FD">
      <w:pPr>
        <w:ind w:firstLine="567"/>
      </w:pPr>
      <w:r>
        <w:t>1</w:t>
      </w:r>
      <w:r w:rsidR="00D8231A">
        <w:t>2</w:t>
      </w:r>
      <w:r>
        <w:t>. Установить, что в соответствии с пунктом 2 статьи 78 Бюджетного кодекса Российской Федерации за счет средств бюджета муниципального образования «Железногорск-Илимское городское поселение»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защищённым географическим указанием, с защищенным наименованием места происхождения (специальных вин), виноматериалов), выполнением работ, оказанием услуг в случаях:</w:t>
      </w:r>
    </w:p>
    <w:p w:rsidR="00F94C65" w:rsidRDefault="00F94C65" w:rsidP="000939FD">
      <w:pPr>
        <w:tabs>
          <w:tab w:val="left" w:pos="851"/>
        </w:tabs>
        <w:ind w:firstLine="567"/>
      </w:pPr>
      <w:r>
        <w:t>1)</w:t>
      </w:r>
      <w:r>
        <w:tab/>
        <w:t>оказания услуг по пассажирским перевозкам автомобильным транспортом общего пользования для отдельных категорий граждан, пользующихся правом льготного проезда на территории муниципального образования «Железногорск-Илимское городское поселение» в соответствии с решением Думы Железногорск-Илимского городского поселения от 25.08.2022 № 272 «О предоставлении льготного проезда отдельным категориям граждан на территории муниципального образования «Железногорск-Илимское городское поселение».</w:t>
      </w:r>
    </w:p>
    <w:p w:rsidR="00F94C65" w:rsidRDefault="00F94C65" w:rsidP="000939FD">
      <w:pPr>
        <w:ind w:firstLine="567"/>
      </w:pPr>
      <w:r>
        <w:t>Категории и (или) критерии отбора юридических лиц (за исключением государственных (муниципальных) учреждений), индивидуальных предпринимателей, а также физических лиц – производителей товаров, работ, услуг, имеющих право на получение субсидий, цели, условия и порядок предоставления субсидий, указанных в настоящем пункте, порядок возврата субсидий в случае нарушения условий, установленных при их предоставлении, 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 положения о проверке главным распорядителем (распорядителем) бюджетных средств бюджета муниципального образования «Железногорск-Илимское городское поселение», предоставляющим субсидии, и органом муниципального финансового контроля муниципального образования «Железногорск-Илимское городское поселение» соблюдения условий, целей и порядка предоставления субсидий их получателями устанавливаются администрацией муниципального образования «Железногорск-Илимское городское поселение».</w:t>
      </w:r>
    </w:p>
    <w:p w:rsidR="002C3685" w:rsidRDefault="002C3685" w:rsidP="000939FD">
      <w:pPr>
        <w:ind w:firstLine="567"/>
      </w:pPr>
      <w:r>
        <w:t>1</w:t>
      </w:r>
      <w:r w:rsidR="00D8231A">
        <w:t>3</w:t>
      </w:r>
      <w:r>
        <w:t>.</w:t>
      </w:r>
      <w:r w:rsidRPr="002C3685">
        <w:t xml:space="preserve"> </w:t>
      </w:r>
      <w:r>
        <w:t>Установить, что в соответствии с пунктом 2 статьи 78.1 Бюджетного кодекса Российской Федерации за счет средств бюджета муниципального образования «Железногорск-Илимское городское поселение» в 2025 году предоставляются субсидии некоммерческим организациям, не являющимся государственными (муниципальными) учреждениями, в целях:</w:t>
      </w:r>
    </w:p>
    <w:p w:rsidR="002C3685" w:rsidRDefault="002C3685" w:rsidP="000939FD">
      <w:pPr>
        <w:tabs>
          <w:tab w:val="left" w:pos="851"/>
        </w:tabs>
        <w:ind w:firstLine="567"/>
      </w:pPr>
      <w:r>
        <w:t>1)</w:t>
      </w:r>
      <w:r>
        <w:tab/>
        <w:t>финансового обеспечения уставной деятельности по обеспечению общественного порядка и безопасности на территории муниципального образования «Железногорск-Илимское городское поселение».</w:t>
      </w:r>
    </w:p>
    <w:p w:rsidR="00F94C65" w:rsidRDefault="00F94C65" w:rsidP="000939FD">
      <w:pPr>
        <w:ind w:firstLine="567"/>
      </w:pPr>
      <w:r>
        <w:t>1</w:t>
      </w:r>
      <w:r w:rsidR="00D8231A">
        <w:t>4</w:t>
      </w:r>
      <w:r>
        <w:t xml:space="preserve">. Установить, что оплата кредиторской задолженности по принятым в предыдущие годы бюджетным обязательствам получателей средств бюджета муниципального образования «Железногорск-Илимское городское поселение», сложившейся по состоянию на 1 января 2025 года, осуществляется за счет средств бюджета муниципального образования </w:t>
      </w:r>
      <w:r>
        <w:lastRenderedPageBreak/>
        <w:t>«Железногорск – Илимское городское поселение» в пределах, доведенных до получателя средств бюджета, лимитов бюджетных обязательств на 2025 год.</w:t>
      </w:r>
    </w:p>
    <w:p w:rsidR="00F94C65" w:rsidRDefault="00F94C65" w:rsidP="000939FD">
      <w:pPr>
        <w:ind w:firstLine="567"/>
      </w:pPr>
      <w:r>
        <w:t>1</w:t>
      </w:r>
      <w:r w:rsidR="00D8231A">
        <w:t>5</w:t>
      </w:r>
      <w:r>
        <w:t>. Установить, что в соответствии с абзацем пятым пункта 3 статьи 217 Бюджетного кодекса Российской Федерации основанием для внесения изменений в сводную бюджетную роспись бюджета муниципального образования «Железногорск-Илимское городское поселение» является использование (перераспределение) зарезервированных бюджетных ассигнований, предусмотренных администрации муниципального образования «Железногорск-Илимское городское поселение» по подразделу 0113 «Другие общегосударственные вопросы» раздела 0100 «Общегосударственные вопросы» на 2025 год в размере 9 063,3 тыс. рублей - на реализацию мероприятий перечня проектов народных инициатив.</w:t>
      </w:r>
    </w:p>
    <w:p w:rsidR="00F94C65" w:rsidRDefault="00F94C65" w:rsidP="000939FD">
      <w:pPr>
        <w:ind w:firstLine="567"/>
      </w:pPr>
      <w:r>
        <w:t>Порядок использования (перераспределения) средств, указанных в настоящем пункте, устанавливается муниципальным правовым актом администрации муниципального образования «Железногорск-Илимское городское поселение».</w:t>
      </w:r>
    </w:p>
    <w:p w:rsidR="00F94C65" w:rsidRDefault="00F94C65" w:rsidP="000939FD">
      <w:pPr>
        <w:ind w:firstLine="567"/>
      </w:pPr>
      <w:r>
        <w:t>1</w:t>
      </w:r>
      <w:r w:rsidR="00D8231A">
        <w:t>6</w:t>
      </w:r>
      <w:r>
        <w:t>. Установить, что в соответствии со статьей 242.26 Бюджетного кодекса Российской Федерации казначейскому сопровождению подлежат средства бюджета муниципального образования «Железногорск-Илимское городское поселение»:</w:t>
      </w:r>
    </w:p>
    <w:p w:rsidR="00F94C65" w:rsidRDefault="00F94C65" w:rsidP="000939FD">
      <w:pPr>
        <w:tabs>
          <w:tab w:val="left" w:pos="851"/>
        </w:tabs>
        <w:ind w:firstLine="567"/>
      </w:pPr>
      <w:r>
        <w:t>1)</w:t>
      </w:r>
      <w:r>
        <w:tab/>
        <w:t>авансовые платежи по муниципальным контрактам о поставке товаров, выполнении работ, оказании услуг, заключаемым на сумму 100 000,0 тыс. рублей и более, за исключением муниципальных контрактов, подлежащих банковскому сопровождению в соответствии с постановлением администрации муниципального образования «Железногорск-Илимское городское поселение»;</w:t>
      </w:r>
    </w:p>
    <w:p w:rsidR="00F94C65" w:rsidRDefault="00F94C65" w:rsidP="000939FD">
      <w:pPr>
        <w:tabs>
          <w:tab w:val="left" w:pos="851"/>
        </w:tabs>
        <w:ind w:firstLine="567"/>
      </w:pPr>
      <w:r>
        <w:t>2)</w:t>
      </w:r>
      <w:r>
        <w:tab/>
        <w:t>авансовые платежи по контрактам (договорам) о поставке товаров, выполнении работ, оказании услуг, заключаемым на сумму 50 000,0 тыс. рублей и более бюджетными и автономными учреждениями муниципального образования «Железногорск-Илимское городское поселение», лицевые счета которым открыты в администрации муниципального образования «Железногорск-Илимское городское поселение», источником финансового обеспечения которых являются субсидии, предоставляемые в соответствии с абзацем вторым пункта 1 статьи 78.1 и статьей 78.2 Бюджетного кодекса Российской Федерации, за исключением контрактов, подлежащих банковскому сопровождению в соответствии с постановлением администрации муниципального образования «Железногорск-Илимское городское поселение»;</w:t>
      </w:r>
    </w:p>
    <w:p w:rsidR="00F94C65" w:rsidRDefault="00F94C65" w:rsidP="000939FD">
      <w:pPr>
        <w:ind w:firstLine="567"/>
      </w:pPr>
      <w:r>
        <w:t>3)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 подпункте 1, 2 настоящего пункта муниципальных контрактов (контрактов (договоров)) о поставке товаров, выполнении работ, оказании услуг.</w:t>
      </w:r>
    </w:p>
    <w:p w:rsidR="00F94C65" w:rsidRDefault="00F94C65" w:rsidP="000939FD">
      <w:pPr>
        <w:ind w:firstLine="567"/>
      </w:pPr>
      <w:r>
        <w:t>1</w:t>
      </w:r>
      <w:r w:rsidR="00D8231A">
        <w:t>7</w:t>
      </w:r>
      <w:r>
        <w:t>. Установить в соответствии с пунктом 3 статьи 19 Положения о бюджетном процессе в муниципальном образовании «Железногорск-Илимское городское поселение», утвержденным решением Думы Железногорск-Илимское городское поселение от 21.04.2022 г. № 258, следующие дополнительные основания для внесения изменений в сводную бюджетную роспись бюджета муниципального образования «Железногорск-Илимское городское поселение»:</w:t>
      </w:r>
    </w:p>
    <w:p w:rsidR="00F94C65" w:rsidRDefault="00F94C65" w:rsidP="000939FD">
      <w:pPr>
        <w:ind w:firstLine="567"/>
      </w:pPr>
      <w:r>
        <w:t xml:space="preserve">1) внесение изменений в порядок формирования и применения кодов бюджетной классификации Российской Федерации, их структуру и принципы назначения, утверждаемые Министерством финансов Российской Федерации (далее – Порядок) и (или) приведение кодов классификации расходов бюджетов в соответствии с Порядком; </w:t>
      </w:r>
    </w:p>
    <w:p w:rsidR="00F94C65" w:rsidRDefault="00F94C65" w:rsidP="000939FD">
      <w:pPr>
        <w:ind w:firstLine="567"/>
      </w:pPr>
      <w:r>
        <w:t>2) внесение изменений в перечень и коды целевых статей расходов бюджетов муниципальных образований Иркутской области, финансовое обеспечение которых осуществляется за счет межбюджетных субсидий, субвенций и иных межбюджетных трансфертов, имеющих целевое назначение, из областного бюджета, утверждаемые министерством финансов Иркутской области;</w:t>
      </w:r>
    </w:p>
    <w:p w:rsidR="00F94C65" w:rsidRDefault="00F94C65" w:rsidP="000939FD">
      <w:pPr>
        <w:ind w:firstLine="567"/>
      </w:pPr>
      <w:r>
        <w:lastRenderedPageBreak/>
        <w:t>3) образование, ликвидация, реорганизация, изменение наименования органов местного самоуправления муниципального образования «Железногорск-Илимское городское поселение», муниципальных учреждений муниципального образования «Железногорск-Илимское городское поселение»;</w:t>
      </w:r>
    </w:p>
    <w:p w:rsidR="00F94C65" w:rsidRDefault="00F94C65" w:rsidP="000939FD">
      <w:pPr>
        <w:ind w:firstLine="567"/>
      </w:pPr>
      <w:r>
        <w:t>4) распределение межбюджетных трансфертов бюджету муниципального образования «Железногорск-Илимское городское поселение» законом Иркутской области «Об областном бюджете», иными законами Иркутской области, постановлениями (распоряжениями) Правительства Иркутской области, приказами органов государственной власти Иркутской области, поступление уведомлений по расчетам между бюджетами по межбюджетным трансфертам, а также уменьшение объемов бюджетных ассигнований по межбюджетным трансфертам, распределенных бюджету муниципального образования «Железногорск-Илимское городское поселение» законом Иркутской области «Об областном бюджете», иными законами Иркутской области, постановлениями (распоряжениями) Правительства Иркутской области, приказами органов государственной власти Иркутской области, имеющих целевое назначение;</w:t>
      </w:r>
    </w:p>
    <w:p w:rsidR="00F94C65" w:rsidRDefault="00F94C65" w:rsidP="000939FD">
      <w:pPr>
        <w:ind w:firstLine="567"/>
      </w:pPr>
      <w:r>
        <w:t>5) внесение изменений в соглашения о предоставлении из областного бюджета субсидий, внесение изменений в соглашения о предоставлении из бюджета муниципального образования «Нижнеилимский район» иных межбюджетных трансфертов;</w:t>
      </w:r>
    </w:p>
    <w:p w:rsidR="00F94C65" w:rsidRDefault="00F94C65" w:rsidP="000939FD">
      <w:pPr>
        <w:ind w:firstLine="567"/>
      </w:pPr>
      <w:r>
        <w:t>6) перераспределение бюджетных ассигнований между разделами, подразделами, целевыми статьями, видами расходов на сумму средств, необходимых для выполнения условий софинансирования, установленных для получения межбюджетных трансфертов, предоставляемых бюджету муниципального образования «Железногорск-Илимское городское поселение» из бюджетов бюджетной системы Российской Федерации в форме субсидий, в том числе путем введения новых кодов классификации расходов бюджета муниципального образования «Железногорск-Илимское городское поселение», - в пределах объема бюджетных ассигнований, предусмотренного настоящим решением.</w:t>
      </w:r>
    </w:p>
    <w:p w:rsidR="00F94C65" w:rsidRDefault="00F94C65" w:rsidP="000939FD">
      <w:pPr>
        <w:ind w:firstLine="567"/>
      </w:pPr>
      <w:r>
        <w:t>7) внесение изменений в установленном порядке в муниципальные программы между разделами, подразделами, группами видов расходов бюджета, в пределах общей суммы, утвержденной по соответствующей муниципальной программе приложением 5 к настоящему решению;</w:t>
      </w:r>
    </w:p>
    <w:p w:rsidR="00F94C65" w:rsidRDefault="00F94C65" w:rsidP="000939FD">
      <w:pPr>
        <w:tabs>
          <w:tab w:val="left" w:pos="851"/>
        </w:tabs>
        <w:ind w:firstLine="567"/>
      </w:pPr>
      <w:r>
        <w:t>8) перераспределение бюджетных ассигнований, предусмотренных соответствующему главному распорядителю средств местного бюджета, между разделами, подразделами, целевыми статьями, группами видов расходов бюджета на сумму средств, необходимых для выполнения обязательств перед физическими лицами, ранее работавшими в органах местного самоуправления муниципального образования «Железногорск-Илимское городское поселение», муниципальных учреждениях, финансируемых из бюджета муниципального образования «Железногорск-Илимское городское поселение»;</w:t>
      </w:r>
    </w:p>
    <w:p w:rsidR="00F94C65" w:rsidRDefault="00F94C65" w:rsidP="000939FD">
      <w:pPr>
        <w:ind w:firstLine="567"/>
      </w:pPr>
      <w:r>
        <w:t>9) распределение межбюджетных трансфертов бюджету муниципального образования «Железногорск-Илимское городское поселение» решением Думы Нижнеилимского муниципального района «О бюджете муниципального образования «Нижнеилимский район», постановлениями (распоряжениями) администрации Нижнеилимского муниципального района, поступление уведомлений по расчетам между бюджетами по межбюджетным трансфертам, а также уменьшение объемов бюджетных ассигнований по межбюджетным трансфертам, распределенным бюджету муниципального образования «Железногорск-Илимское городское поселение» решением Думы Нижнеилимского муниципального района «О бюджете муниципального образования «Нижнеилимский район», постановлениями (распоряжениями) администрации Нижнеилимского муниципального района, имеющих целевое назначение;</w:t>
      </w:r>
    </w:p>
    <w:p w:rsidR="00F94C65" w:rsidRDefault="00F94C65" w:rsidP="000939FD">
      <w:pPr>
        <w:ind w:firstLine="567"/>
      </w:pPr>
      <w:r>
        <w:t xml:space="preserve">10) перераспределение бюджетных ассигнований по отдельным разделам, подразделам, целевым статьям и группам видов расходов бюджета за счет бюджетных ассигнований на осуществление закупок на поставку товаров, выполнение работ, оказание услуг, – в пределах общей суммы, предусмотренной получателю бюджетных средств бюджета на поставку </w:t>
      </w:r>
      <w:r>
        <w:lastRenderedPageBreak/>
        <w:t>товаров, выполнение работ, оказание услуг, при условии что сумма перераспределения по группе видов расходов бюджета не превышает 5 процентов;</w:t>
      </w:r>
    </w:p>
    <w:p w:rsidR="00F94C65" w:rsidRDefault="00F94C65" w:rsidP="000939FD">
      <w:pPr>
        <w:tabs>
          <w:tab w:val="left" w:pos="851"/>
        </w:tabs>
        <w:ind w:firstLine="567"/>
      </w:pPr>
      <w:r>
        <w:t>11)  увеличение бюджетных ассигнований муниципального дорожного фонда в муниципальном образовании «Железногорск-Илимское городское поселение» на 2025 год в объеме, не превышающем остатка не использованных на начало 2025 года бюджетных ассигнований муниципального дорожного фонда в муниципальном образовании «Железногорск-Илимское городское поселение» в пределах объема остатков средств бюджета муниципального образования «Железногорск-Илимское городское поселение» на начало 2025 года, установленного пунктом 18 настоящего решения;</w:t>
      </w:r>
    </w:p>
    <w:p w:rsidR="00F94C65" w:rsidRDefault="00F94C65" w:rsidP="000939FD">
      <w:pPr>
        <w:ind w:firstLine="567"/>
      </w:pPr>
      <w:r>
        <w:t>12)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пределах объема остатков средств бюджета муниципального образования «Железногорск-Илимское городское поселение» на начало 2025 года, установленного пунктом 1</w:t>
      </w:r>
      <w:r w:rsidR="00D8231A">
        <w:t>8</w:t>
      </w:r>
      <w:r>
        <w:t xml:space="preserve"> настоящего решения;</w:t>
      </w:r>
    </w:p>
    <w:p w:rsidR="00F94C65" w:rsidRDefault="00F94C65" w:rsidP="000939FD">
      <w:pPr>
        <w:ind w:firstLine="567"/>
      </w:pPr>
      <w:r>
        <w:t>1</w:t>
      </w:r>
      <w:r w:rsidR="00D8231A">
        <w:t>8</w:t>
      </w:r>
      <w:r>
        <w:t>. Установить, что остатки средств бюджета муниципального образования «Железногорск-Илимское городское поселение» на начало 2025 года (за исключением остатков субсидий, субвенций и иных межбюджетных трансфертов, имеющих целевое назначение, из областного бюджета и бюджета района) направляются на:</w:t>
      </w:r>
    </w:p>
    <w:p w:rsidR="00F94C65" w:rsidRDefault="00F94C65" w:rsidP="000939FD">
      <w:pPr>
        <w:ind w:firstLine="567"/>
      </w:pPr>
      <w:r>
        <w:t>на увеличение бюджетных ассигнований бюджета муниципального образования «Железногорск-Илимское городское поселение» в соответствии с подпунктами 11, 12 пункта 1</w:t>
      </w:r>
      <w:r w:rsidR="00E5329C">
        <w:t>7</w:t>
      </w:r>
      <w:r>
        <w:t xml:space="preserve"> настоящего решения;</w:t>
      </w:r>
    </w:p>
    <w:p w:rsidR="00F94C65" w:rsidRDefault="00F94C65" w:rsidP="000939FD">
      <w:pPr>
        <w:ind w:firstLine="567"/>
      </w:pPr>
      <w:r>
        <w:t>на покрытие временных кассовых разрывов, возникающих при исполнении бюджета муниципального образования «Железногорск-Илимское городское поселение».</w:t>
      </w:r>
    </w:p>
    <w:p w:rsidR="00F94C65" w:rsidRDefault="00D8231A" w:rsidP="000939FD">
      <w:pPr>
        <w:ind w:firstLine="567"/>
      </w:pPr>
      <w:r>
        <w:t>19</w:t>
      </w:r>
      <w:r w:rsidR="00F94C65">
        <w:t>. Утвердить верхний предел муниципального внутреннего долга муниципального образования «Железногорск-Илимское городское поселение»</w:t>
      </w:r>
      <w:r>
        <w:t xml:space="preserve"> </w:t>
      </w:r>
      <w:r w:rsidR="00F94C65">
        <w:t xml:space="preserve">по состоянию на 1 января 2026 года в размере </w:t>
      </w:r>
      <w:r w:rsidR="00E44CB4" w:rsidRPr="00E44CB4">
        <w:t>18 442,3 тыс. рублей</w:t>
      </w:r>
      <w:r w:rsidR="00F94C65">
        <w:t>, в том числе верхний предел долга по муниципальным гарантиям муниципального образования «Железногорск-Илимское городское поселение» - 0 тыс. рублей</w:t>
      </w:r>
      <w:r w:rsidR="00E44CB4">
        <w:t>.</w:t>
      </w:r>
    </w:p>
    <w:p w:rsidR="00F94C65" w:rsidRDefault="00DA711F" w:rsidP="000939FD">
      <w:pPr>
        <w:ind w:firstLine="567"/>
      </w:pPr>
      <w:r>
        <w:t>2</w:t>
      </w:r>
      <w:r w:rsidR="00D8231A">
        <w:t>0</w:t>
      </w:r>
      <w:r w:rsidR="00F94C65">
        <w:t xml:space="preserve">. Утвердить программу муниципальных внутренних заимствований муниципального образования «Железногорск-Илимское городское поселение» на 2025 год согласно приложению </w:t>
      </w:r>
      <w:r w:rsidR="00BB2056">
        <w:t>6</w:t>
      </w:r>
      <w:r w:rsidR="00F94C65">
        <w:t xml:space="preserve"> к настоящему решению.</w:t>
      </w:r>
    </w:p>
    <w:p w:rsidR="00E86A3B" w:rsidRDefault="00F56CC6" w:rsidP="00BB2056">
      <w:pPr>
        <w:tabs>
          <w:tab w:val="left" w:pos="851"/>
        </w:tabs>
        <w:ind w:firstLine="567"/>
      </w:pPr>
      <w:r>
        <w:t>2</w:t>
      </w:r>
      <w:r w:rsidR="00D8231A">
        <w:t>1</w:t>
      </w:r>
      <w:r w:rsidR="00F94C65">
        <w:t xml:space="preserve">. Утвердить источники внутреннего финансирования дефицита бюджета муниципального образования «Железногорск-Илимское городское поселение» на 2025 год согласно приложению </w:t>
      </w:r>
      <w:r w:rsidR="00BB2056">
        <w:t>7</w:t>
      </w:r>
      <w:r w:rsidR="00F94C65">
        <w:t xml:space="preserve"> к настоящему решению.</w:t>
      </w:r>
    </w:p>
    <w:p w:rsidR="00A10F18" w:rsidRDefault="00D8231A" w:rsidP="000939FD">
      <w:pPr>
        <w:ind w:firstLine="567"/>
      </w:pPr>
      <w:r>
        <w:t>2</w:t>
      </w:r>
      <w:r w:rsidR="00E86A3B">
        <w:t>2.</w:t>
      </w:r>
      <w:r w:rsidR="00E86A3B" w:rsidRPr="00DA711F">
        <w:t xml:space="preserve"> Утвердить распределение бюджетных ассигнований на предоставление бюджетных инвестиций в объекты муниципальной собственности муниципального образования «Железногорск-Илимское городское поселение» на 2025 год согласно приложению </w:t>
      </w:r>
      <w:r w:rsidR="00E86A3B">
        <w:t>8</w:t>
      </w:r>
      <w:r w:rsidR="00E86A3B" w:rsidRPr="00DA711F">
        <w:t xml:space="preserve"> к настоящему решению.</w:t>
      </w:r>
      <w:r w:rsidR="00F11164">
        <w:t>»</w:t>
      </w:r>
    </w:p>
    <w:p w:rsidR="007C380E" w:rsidRDefault="00C32FA4" w:rsidP="000939FD">
      <w:pPr>
        <w:ind w:firstLine="567"/>
      </w:pPr>
      <w:r>
        <w:t>1.</w:t>
      </w:r>
      <w:r w:rsidR="00F56CC6">
        <w:t>2.</w:t>
      </w:r>
      <w:r w:rsidR="007C380E">
        <w:t xml:space="preserve"> Приложения 1 – 8 изложить в новой редакции</w:t>
      </w:r>
      <w:r w:rsidR="00F8631A">
        <w:t xml:space="preserve"> (прилагаются)</w:t>
      </w:r>
      <w:r w:rsidR="007C380E">
        <w:t>.</w:t>
      </w:r>
    </w:p>
    <w:p w:rsidR="00A10F18" w:rsidRDefault="00C32FA4" w:rsidP="000939FD">
      <w:pPr>
        <w:ind w:firstLine="567"/>
      </w:pPr>
      <w:r>
        <w:t>2</w:t>
      </w:r>
      <w:r w:rsidR="007C380E">
        <w:t>.</w:t>
      </w:r>
      <w:r w:rsidR="00F56CC6">
        <w:t xml:space="preserve"> </w:t>
      </w:r>
      <w:r w:rsidR="00F56CC6" w:rsidRPr="00F56CC6">
        <w:t>Настоящее решение подлежит официальному опубликованию.</w:t>
      </w:r>
    </w:p>
    <w:p w:rsidR="004B74C7" w:rsidRDefault="004B74C7" w:rsidP="000939FD">
      <w:pPr>
        <w:ind w:firstLine="567"/>
      </w:pPr>
    </w:p>
    <w:p w:rsidR="004B74C7" w:rsidRPr="00B34AB6" w:rsidRDefault="004B74C7" w:rsidP="000939FD">
      <w:pPr>
        <w:ind w:firstLine="567"/>
      </w:pPr>
    </w:p>
    <w:p w:rsidR="00F56CC6" w:rsidRDefault="00F56CC6" w:rsidP="00B164E7">
      <w:pPr>
        <w:pStyle w:val="a7"/>
        <w:jc w:val="both"/>
        <w:rPr>
          <w:szCs w:val="24"/>
        </w:rPr>
      </w:pPr>
    </w:p>
    <w:p w:rsidR="00B164E7" w:rsidRPr="001D4D5E" w:rsidRDefault="00B164E7" w:rsidP="00B164E7">
      <w:pPr>
        <w:pStyle w:val="a7"/>
        <w:jc w:val="both"/>
        <w:rPr>
          <w:szCs w:val="24"/>
        </w:rPr>
      </w:pPr>
      <w:r w:rsidRPr="001D4D5E">
        <w:rPr>
          <w:szCs w:val="24"/>
        </w:rPr>
        <w:t>Председатель</w:t>
      </w:r>
      <w:r w:rsidRPr="001D4D5E">
        <w:rPr>
          <w:szCs w:val="24"/>
        </w:rPr>
        <w:tab/>
        <w:t xml:space="preserve">                                                                      Мэр </w:t>
      </w:r>
    </w:p>
    <w:p w:rsidR="00B164E7" w:rsidRPr="001D4D5E" w:rsidRDefault="00B164E7" w:rsidP="00B164E7">
      <w:pPr>
        <w:pStyle w:val="a7"/>
        <w:jc w:val="both"/>
        <w:rPr>
          <w:szCs w:val="24"/>
        </w:rPr>
      </w:pPr>
      <w:r w:rsidRPr="001D4D5E">
        <w:rPr>
          <w:szCs w:val="24"/>
        </w:rPr>
        <w:t xml:space="preserve">Думы </w:t>
      </w:r>
      <w:proofErr w:type="spellStart"/>
      <w:r w:rsidRPr="001D4D5E">
        <w:rPr>
          <w:szCs w:val="24"/>
        </w:rPr>
        <w:t>Нижнеилимского</w:t>
      </w:r>
      <w:proofErr w:type="spellEnd"/>
      <w:r w:rsidRPr="001D4D5E">
        <w:rPr>
          <w:szCs w:val="24"/>
        </w:rPr>
        <w:t xml:space="preserve">                                                     </w:t>
      </w:r>
      <w:proofErr w:type="spellStart"/>
      <w:r w:rsidRPr="001D4D5E">
        <w:rPr>
          <w:szCs w:val="24"/>
        </w:rPr>
        <w:t>Нижнеилимского</w:t>
      </w:r>
      <w:proofErr w:type="spellEnd"/>
    </w:p>
    <w:p w:rsidR="00B164E7" w:rsidRPr="001D4D5E" w:rsidRDefault="00B164E7" w:rsidP="00B164E7">
      <w:pPr>
        <w:pStyle w:val="a7"/>
        <w:jc w:val="both"/>
        <w:rPr>
          <w:szCs w:val="24"/>
        </w:rPr>
      </w:pPr>
      <w:r w:rsidRPr="001D4D5E">
        <w:rPr>
          <w:szCs w:val="24"/>
        </w:rPr>
        <w:t xml:space="preserve">муниципального </w:t>
      </w:r>
      <w:r>
        <w:rPr>
          <w:szCs w:val="24"/>
        </w:rPr>
        <w:t>округа</w:t>
      </w:r>
      <w:r w:rsidRPr="001D4D5E">
        <w:rPr>
          <w:szCs w:val="24"/>
        </w:rPr>
        <w:t xml:space="preserve">                </w:t>
      </w:r>
      <w:r w:rsidRPr="001D4D5E">
        <w:rPr>
          <w:szCs w:val="24"/>
        </w:rPr>
        <w:tab/>
        <w:t xml:space="preserve">                                   </w:t>
      </w:r>
      <w:r>
        <w:rPr>
          <w:szCs w:val="24"/>
        </w:rPr>
        <w:t>муниципального округа</w:t>
      </w:r>
      <w:r w:rsidRPr="001D4D5E">
        <w:rPr>
          <w:szCs w:val="24"/>
        </w:rPr>
        <w:tab/>
        <w:t xml:space="preserve">                   </w:t>
      </w:r>
    </w:p>
    <w:p w:rsidR="00B164E7" w:rsidRDefault="00B164E7" w:rsidP="00B164E7">
      <w:pPr>
        <w:pStyle w:val="a7"/>
        <w:jc w:val="both"/>
        <w:rPr>
          <w:szCs w:val="24"/>
        </w:rPr>
      </w:pPr>
    </w:p>
    <w:p w:rsidR="00D12D72" w:rsidRPr="001D4D5E" w:rsidRDefault="00D12D72" w:rsidP="00B164E7">
      <w:pPr>
        <w:pStyle w:val="a7"/>
        <w:jc w:val="both"/>
        <w:rPr>
          <w:szCs w:val="24"/>
        </w:rPr>
      </w:pPr>
    </w:p>
    <w:p w:rsidR="00E7446E" w:rsidRPr="001D4D5E" w:rsidRDefault="00E7446E" w:rsidP="00E7446E">
      <w:pPr>
        <w:pStyle w:val="a7"/>
        <w:jc w:val="both"/>
        <w:rPr>
          <w:szCs w:val="24"/>
        </w:rPr>
      </w:pPr>
      <w:r w:rsidRPr="001D4D5E">
        <w:rPr>
          <w:szCs w:val="24"/>
        </w:rPr>
        <w:t xml:space="preserve">________________ </w:t>
      </w:r>
      <w:r>
        <w:rPr>
          <w:szCs w:val="24"/>
        </w:rPr>
        <w:t xml:space="preserve">А.С. </w:t>
      </w:r>
      <w:proofErr w:type="spellStart"/>
      <w:r>
        <w:rPr>
          <w:szCs w:val="24"/>
        </w:rPr>
        <w:t>Хливицкий</w:t>
      </w:r>
      <w:proofErr w:type="spellEnd"/>
      <w:r w:rsidRPr="001D4D5E">
        <w:rPr>
          <w:szCs w:val="24"/>
        </w:rPr>
        <w:t xml:space="preserve">                     </w:t>
      </w:r>
      <w:r>
        <w:rPr>
          <w:szCs w:val="24"/>
        </w:rPr>
        <w:t xml:space="preserve"> </w:t>
      </w:r>
      <w:r w:rsidRPr="001D4D5E">
        <w:rPr>
          <w:szCs w:val="24"/>
        </w:rPr>
        <w:t xml:space="preserve">            </w:t>
      </w:r>
      <w:r w:rsidR="004B74C7">
        <w:rPr>
          <w:szCs w:val="24"/>
        </w:rPr>
        <w:t xml:space="preserve"> </w:t>
      </w:r>
      <w:r w:rsidRPr="001D4D5E">
        <w:rPr>
          <w:szCs w:val="24"/>
        </w:rPr>
        <w:t xml:space="preserve">________________ </w:t>
      </w:r>
      <w:r>
        <w:rPr>
          <w:szCs w:val="24"/>
        </w:rPr>
        <w:t>П.</w:t>
      </w:r>
      <w:r w:rsidR="004B74C7">
        <w:rPr>
          <w:szCs w:val="24"/>
        </w:rPr>
        <w:t xml:space="preserve"> </w:t>
      </w:r>
      <w:r>
        <w:rPr>
          <w:szCs w:val="24"/>
        </w:rPr>
        <w:t>Н. Березовский</w:t>
      </w:r>
      <w:r w:rsidRPr="001D4D5E">
        <w:rPr>
          <w:szCs w:val="24"/>
        </w:rPr>
        <w:t xml:space="preserve">  </w:t>
      </w:r>
    </w:p>
    <w:sectPr w:rsidR="00E7446E" w:rsidRPr="001D4D5E" w:rsidSect="00EC5FC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7AE6" w:rsidRDefault="00157AE6" w:rsidP="00BF7FE5">
      <w:r>
        <w:separator/>
      </w:r>
    </w:p>
  </w:endnote>
  <w:endnote w:type="continuationSeparator" w:id="0">
    <w:p w:rsidR="00157AE6" w:rsidRDefault="00157AE6" w:rsidP="00BF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7AE6" w:rsidRDefault="00157AE6" w:rsidP="00BF7FE5">
      <w:r>
        <w:separator/>
      </w:r>
    </w:p>
  </w:footnote>
  <w:footnote w:type="continuationSeparator" w:id="0">
    <w:p w:rsidR="00157AE6" w:rsidRDefault="00157AE6" w:rsidP="00BF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37849"/>
    <w:multiLevelType w:val="hybridMultilevel"/>
    <w:tmpl w:val="1D72DE74"/>
    <w:lvl w:ilvl="0" w:tplc="0DD62404">
      <w:start w:val="1"/>
      <w:numFmt w:val="decimal"/>
      <w:suff w:val="space"/>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2C16"/>
    <w:rsid w:val="0000029D"/>
    <w:rsid w:val="0000209A"/>
    <w:rsid w:val="00005F22"/>
    <w:rsid w:val="00005F4B"/>
    <w:rsid w:val="0000706A"/>
    <w:rsid w:val="00015CC9"/>
    <w:rsid w:val="000165F9"/>
    <w:rsid w:val="0001664B"/>
    <w:rsid w:val="00017906"/>
    <w:rsid w:val="00021D1D"/>
    <w:rsid w:val="00025662"/>
    <w:rsid w:val="000345BD"/>
    <w:rsid w:val="00035373"/>
    <w:rsid w:val="00036B75"/>
    <w:rsid w:val="00040992"/>
    <w:rsid w:val="00042579"/>
    <w:rsid w:val="00042E29"/>
    <w:rsid w:val="0004304C"/>
    <w:rsid w:val="000438BC"/>
    <w:rsid w:val="00045552"/>
    <w:rsid w:val="000459E8"/>
    <w:rsid w:val="00045B6B"/>
    <w:rsid w:val="00046CA8"/>
    <w:rsid w:val="0005025D"/>
    <w:rsid w:val="000662FD"/>
    <w:rsid w:val="0006777C"/>
    <w:rsid w:val="00067BFF"/>
    <w:rsid w:val="00072DB1"/>
    <w:rsid w:val="0007399D"/>
    <w:rsid w:val="00076A60"/>
    <w:rsid w:val="00080A66"/>
    <w:rsid w:val="000848B7"/>
    <w:rsid w:val="00087CDF"/>
    <w:rsid w:val="00087E15"/>
    <w:rsid w:val="0009084A"/>
    <w:rsid w:val="000919DA"/>
    <w:rsid w:val="000939FD"/>
    <w:rsid w:val="000967A6"/>
    <w:rsid w:val="000A0E01"/>
    <w:rsid w:val="000A123E"/>
    <w:rsid w:val="000A2CDD"/>
    <w:rsid w:val="000A3814"/>
    <w:rsid w:val="000A3B3D"/>
    <w:rsid w:val="000A5FEF"/>
    <w:rsid w:val="000B0A03"/>
    <w:rsid w:val="000B14DD"/>
    <w:rsid w:val="000B1B27"/>
    <w:rsid w:val="000B277B"/>
    <w:rsid w:val="000B31C7"/>
    <w:rsid w:val="000B7C3F"/>
    <w:rsid w:val="000B7DDC"/>
    <w:rsid w:val="000C1168"/>
    <w:rsid w:val="000C1848"/>
    <w:rsid w:val="000C3B50"/>
    <w:rsid w:val="000C519C"/>
    <w:rsid w:val="000C5948"/>
    <w:rsid w:val="000D006E"/>
    <w:rsid w:val="000D60BB"/>
    <w:rsid w:val="000E2ACB"/>
    <w:rsid w:val="000E4CC9"/>
    <w:rsid w:val="000E5385"/>
    <w:rsid w:val="000E5A0C"/>
    <w:rsid w:val="000E64E2"/>
    <w:rsid w:val="000E7BD1"/>
    <w:rsid w:val="000F7052"/>
    <w:rsid w:val="00100608"/>
    <w:rsid w:val="0010089D"/>
    <w:rsid w:val="00101CF6"/>
    <w:rsid w:val="0010330A"/>
    <w:rsid w:val="00103F81"/>
    <w:rsid w:val="00104632"/>
    <w:rsid w:val="001066E4"/>
    <w:rsid w:val="00107104"/>
    <w:rsid w:val="00107DBE"/>
    <w:rsid w:val="00110190"/>
    <w:rsid w:val="00111757"/>
    <w:rsid w:val="0012216F"/>
    <w:rsid w:val="00123B2F"/>
    <w:rsid w:val="00125F92"/>
    <w:rsid w:val="00126A84"/>
    <w:rsid w:val="00140ED5"/>
    <w:rsid w:val="00145A0E"/>
    <w:rsid w:val="001556DF"/>
    <w:rsid w:val="00156692"/>
    <w:rsid w:val="0015705A"/>
    <w:rsid w:val="00157AE6"/>
    <w:rsid w:val="001605B8"/>
    <w:rsid w:val="00163017"/>
    <w:rsid w:val="001673DF"/>
    <w:rsid w:val="00171CF3"/>
    <w:rsid w:val="00173C6C"/>
    <w:rsid w:val="00181148"/>
    <w:rsid w:val="00182D1D"/>
    <w:rsid w:val="001851F6"/>
    <w:rsid w:val="00186D65"/>
    <w:rsid w:val="001A01B7"/>
    <w:rsid w:val="001A4574"/>
    <w:rsid w:val="001A59AE"/>
    <w:rsid w:val="001B027A"/>
    <w:rsid w:val="001B0568"/>
    <w:rsid w:val="001B4F03"/>
    <w:rsid w:val="001B789B"/>
    <w:rsid w:val="001B7E8A"/>
    <w:rsid w:val="001D2CE1"/>
    <w:rsid w:val="001D4338"/>
    <w:rsid w:val="001D4A85"/>
    <w:rsid w:val="001E057A"/>
    <w:rsid w:val="001E2323"/>
    <w:rsid w:val="001E409F"/>
    <w:rsid w:val="001F4590"/>
    <w:rsid w:val="001F7D9B"/>
    <w:rsid w:val="002012ED"/>
    <w:rsid w:val="002040E5"/>
    <w:rsid w:val="00206EBD"/>
    <w:rsid w:val="0020733B"/>
    <w:rsid w:val="00214BDE"/>
    <w:rsid w:val="00216568"/>
    <w:rsid w:val="00224D5B"/>
    <w:rsid w:val="0023221F"/>
    <w:rsid w:val="00233AB4"/>
    <w:rsid w:val="00235FDA"/>
    <w:rsid w:val="00240623"/>
    <w:rsid w:val="00240D35"/>
    <w:rsid w:val="002414FE"/>
    <w:rsid w:val="0024336E"/>
    <w:rsid w:val="0024432F"/>
    <w:rsid w:val="00244377"/>
    <w:rsid w:val="002448A3"/>
    <w:rsid w:val="00245D6B"/>
    <w:rsid w:val="00251D85"/>
    <w:rsid w:val="00262204"/>
    <w:rsid w:val="00262978"/>
    <w:rsid w:val="00263947"/>
    <w:rsid w:val="002775E4"/>
    <w:rsid w:val="0028023B"/>
    <w:rsid w:val="0028158E"/>
    <w:rsid w:val="00281B0E"/>
    <w:rsid w:val="0028320D"/>
    <w:rsid w:val="00284C35"/>
    <w:rsid w:val="00290C33"/>
    <w:rsid w:val="00291747"/>
    <w:rsid w:val="002931B0"/>
    <w:rsid w:val="002A1CCC"/>
    <w:rsid w:val="002A3E95"/>
    <w:rsid w:val="002A57AA"/>
    <w:rsid w:val="002B1B40"/>
    <w:rsid w:val="002B4795"/>
    <w:rsid w:val="002C3685"/>
    <w:rsid w:val="002C5174"/>
    <w:rsid w:val="002C7142"/>
    <w:rsid w:val="002D0354"/>
    <w:rsid w:val="002D0B55"/>
    <w:rsid w:val="002D2D8B"/>
    <w:rsid w:val="002D4047"/>
    <w:rsid w:val="002D4B14"/>
    <w:rsid w:val="002D7080"/>
    <w:rsid w:val="002E1DF3"/>
    <w:rsid w:val="002E56D5"/>
    <w:rsid w:val="002E5CB7"/>
    <w:rsid w:val="002E6095"/>
    <w:rsid w:val="002F0212"/>
    <w:rsid w:val="002F03D9"/>
    <w:rsid w:val="002F1104"/>
    <w:rsid w:val="002F19D8"/>
    <w:rsid w:val="002F1EB9"/>
    <w:rsid w:val="002F23D2"/>
    <w:rsid w:val="002F55BE"/>
    <w:rsid w:val="002F61D1"/>
    <w:rsid w:val="002F665E"/>
    <w:rsid w:val="002F782F"/>
    <w:rsid w:val="0030068A"/>
    <w:rsid w:val="00300C14"/>
    <w:rsid w:val="00302FD0"/>
    <w:rsid w:val="003038ED"/>
    <w:rsid w:val="00305660"/>
    <w:rsid w:val="00310E58"/>
    <w:rsid w:val="0031558F"/>
    <w:rsid w:val="003223B6"/>
    <w:rsid w:val="0032287E"/>
    <w:rsid w:val="0032545C"/>
    <w:rsid w:val="00326B20"/>
    <w:rsid w:val="00334465"/>
    <w:rsid w:val="00334910"/>
    <w:rsid w:val="003373C5"/>
    <w:rsid w:val="0034542B"/>
    <w:rsid w:val="00350224"/>
    <w:rsid w:val="0035111E"/>
    <w:rsid w:val="0035153C"/>
    <w:rsid w:val="0035495F"/>
    <w:rsid w:val="00357339"/>
    <w:rsid w:val="00363191"/>
    <w:rsid w:val="00363DC5"/>
    <w:rsid w:val="00367FA8"/>
    <w:rsid w:val="00370E6C"/>
    <w:rsid w:val="0037547A"/>
    <w:rsid w:val="003807B2"/>
    <w:rsid w:val="00385995"/>
    <w:rsid w:val="003873F4"/>
    <w:rsid w:val="003875D0"/>
    <w:rsid w:val="0039025E"/>
    <w:rsid w:val="00390279"/>
    <w:rsid w:val="003948FB"/>
    <w:rsid w:val="00396AD6"/>
    <w:rsid w:val="003A018A"/>
    <w:rsid w:val="003A1A7E"/>
    <w:rsid w:val="003A4AA4"/>
    <w:rsid w:val="003A6E0F"/>
    <w:rsid w:val="003B050C"/>
    <w:rsid w:val="003B2F55"/>
    <w:rsid w:val="003B4EA6"/>
    <w:rsid w:val="003B61A6"/>
    <w:rsid w:val="003C2DC3"/>
    <w:rsid w:val="003D6316"/>
    <w:rsid w:val="003D6FF9"/>
    <w:rsid w:val="003E524C"/>
    <w:rsid w:val="003E6B7F"/>
    <w:rsid w:val="003F14C0"/>
    <w:rsid w:val="003F187F"/>
    <w:rsid w:val="003F328B"/>
    <w:rsid w:val="003F4246"/>
    <w:rsid w:val="004035A4"/>
    <w:rsid w:val="00412D89"/>
    <w:rsid w:val="00415101"/>
    <w:rsid w:val="0041528B"/>
    <w:rsid w:val="00421647"/>
    <w:rsid w:val="00422373"/>
    <w:rsid w:val="0042693B"/>
    <w:rsid w:val="0042733F"/>
    <w:rsid w:val="004338AC"/>
    <w:rsid w:val="0043456C"/>
    <w:rsid w:val="004350C2"/>
    <w:rsid w:val="00436E85"/>
    <w:rsid w:val="00441068"/>
    <w:rsid w:val="00445DEC"/>
    <w:rsid w:val="00446926"/>
    <w:rsid w:val="00456525"/>
    <w:rsid w:val="004572C2"/>
    <w:rsid w:val="004624D8"/>
    <w:rsid w:val="0046354B"/>
    <w:rsid w:val="004653BE"/>
    <w:rsid w:val="00465649"/>
    <w:rsid w:val="004709B2"/>
    <w:rsid w:val="004711E8"/>
    <w:rsid w:val="00472349"/>
    <w:rsid w:val="004758D6"/>
    <w:rsid w:val="00487DE3"/>
    <w:rsid w:val="00494485"/>
    <w:rsid w:val="0049666D"/>
    <w:rsid w:val="004A1D5A"/>
    <w:rsid w:val="004A6207"/>
    <w:rsid w:val="004A7018"/>
    <w:rsid w:val="004B25E5"/>
    <w:rsid w:val="004B59EC"/>
    <w:rsid w:val="004B74C7"/>
    <w:rsid w:val="004C06DB"/>
    <w:rsid w:val="004C4B8C"/>
    <w:rsid w:val="004C5919"/>
    <w:rsid w:val="004D2046"/>
    <w:rsid w:val="004D2382"/>
    <w:rsid w:val="004D34AF"/>
    <w:rsid w:val="004D43D7"/>
    <w:rsid w:val="004D44EA"/>
    <w:rsid w:val="004D6D65"/>
    <w:rsid w:val="004E1602"/>
    <w:rsid w:val="004E6182"/>
    <w:rsid w:val="004E660A"/>
    <w:rsid w:val="004E78AF"/>
    <w:rsid w:val="004F281A"/>
    <w:rsid w:val="004F3720"/>
    <w:rsid w:val="00503823"/>
    <w:rsid w:val="005054D7"/>
    <w:rsid w:val="00506A93"/>
    <w:rsid w:val="00507494"/>
    <w:rsid w:val="0051540B"/>
    <w:rsid w:val="00515A54"/>
    <w:rsid w:val="00520825"/>
    <w:rsid w:val="00520FA6"/>
    <w:rsid w:val="00521DB2"/>
    <w:rsid w:val="00522018"/>
    <w:rsid w:val="005230A2"/>
    <w:rsid w:val="00523FAC"/>
    <w:rsid w:val="005265EC"/>
    <w:rsid w:val="00531F8A"/>
    <w:rsid w:val="00534A11"/>
    <w:rsid w:val="005350FA"/>
    <w:rsid w:val="0053560B"/>
    <w:rsid w:val="0053675C"/>
    <w:rsid w:val="0054275E"/>
    <w:rsid w:val="005456B4"/>
    <w:rsid w:val="00550589"/>
    <w:rsid w:val="00553E8F"/>
    <w:rsid w:val="005547C9"/>
    <w:rsid w:val="00554813"/>
    <w:rsid w:val="005578D8"/>
    <w:rsid w:val="00560ED1"/>
    <w:rsid w:val="005611CC"/>
    <w:rsid w:val="0056518F"/>
    <w:rsid w:val="005743C3"/>
    <w:rsid w:val="00583F72"/>
    <w:rsid w:val="005847D9"/>
    <w:rsid w:val="005916C1"/>
    <w:rsid w:val="00592AC2"/>
    <w:rsid w:val="00597DB8"/>
    <w:rsid w:val="005A0806"/>
    <w:rsid w:val="005A48FF"/>
    <w:rsid w:val="005B1B38"/>
    <w:rsid w:val="005B33D0"/>
    <w:rsid w:val="005B4858"/>
    <w:rsid w:val="005B6B44"/>
    <w:rsid w:val="005C1462"/>
    <w:rsid w:val="005C21F1"/>
    <w:rsid w:val="005C233D"/>
    <w:rsid w:val="005C2930"/>
    <w:rsid w:val="005C3D23"/>
    <w:rsid w:val="005C412B"/>
    <w:rsid w:val="005C69ED"/>
    <w:rsid w:val="005C7A9C"/>
    <w:rsid w:val="005D06FC"/>
    <w:rsid w:val="005D10BE"/>
    <w:rsid w:val="005D3646"/>
    <w:rsid w:val="005D4908"/>
    <w:rsid w:val="005D53F6"/>
    <w:rsid w:val="005D70A8"/>
    <w:rsid w:val="005D769B"/>
    <w:rsid w:val="005D7EB8"/>
    <w:rsid w:val="005E501F"/>
    <w:rsid w:val="005E506D"/>
    <w:rsid w:val="005E6ED9"/>
    <w:rsid w:val="005E74CF"/>
    <w:rsid w:val="005F0BCB"/>
    <w:rsid w:val="005F5AD6"/>
    <w:rsid w:val="005F64A3"/>
    <w:rsid w:val="005F7436"/>
    <w:rsid w:val="00600A19"/>
    <w:rsid w:val="00601298"/>
    <w:rsid w:val="00605EA5"/>
    <w:rsid w:val="00610757"/>
    <w:rsid w:val="00611F18"/>
    <w:rsid w:val="00615779"/>
    <w:rsid w:val="00621650"/>
    <w:rsid w:val="0062359F"/>
    <w:rsid w:val="00624E2B"/>
    <w:rsid w:val="0062565E"/>
    <w:rsid w:val="00633429"/>
    <w:rsid w:val="0063383E"/>
    <w:rsid w:val="006444AE"/>
    <w:rsid w:val="00645393"/>
    <w:rsid w:val="00645476"/>
    <w:rsid w:val="00646A57"/>
    <w:rsid w:val="00646CBB"/>
    <w:rsid w:val="00646D0D"/>
    <w:rsid w:val="0065174F"/>
    <w:rsid w:val="0065579A"/>
    <w:rsid w:val="00662B2C"/>
    <w:rsid w:val="006664A6"/>
    <w:rsid w:val="006737CB"/>
    <w:rsid w:val="00677144"/>
    <w:rsid w:val="006836A5"/>
    <w:rsid w:val="00683D31"/>
    <w:rsid w:val="00685060"/>
    <w:rsid w:val="00685182"/>
    <w:rsid w:val="0068596D"/>
    <w:rsid w:val="00685B0A"/>
    <w:rsid w:val="00690E1C"/>
    <w:rsid w:val="00693A48"/>
    <w:rsid w:val="006A2C36"/>
    <w:rsid w:val="006A4D58"/>
    <w:rsid w:val="006A5E17"/>
    <w:rsid w:val="006A6CB5"/>
    <w:rsid w:val="006B14C6"/>
    <w:rsid w:val="006B14F8"/>
    <w:rsid w:val="006B39F1"/>
    <w:rsid w:val="006B5DCE"/>
    <w:rsid w:val="006C1684"/>
    <w:rsid w:val="006C31DD"/>
    <w:rsid w:val="006C32CF"/>
    <w:rsid w:val="006C5251"/>
    <w:rsid w:val="006C6F12"/>
    <w:rsid w:val="006C730C"/>
    <w:rsid w:val="006D1C0F"/>
    <w:rsid w:val="006D467E"/>
    <w:rsid w:val="006E335B"/>
    <w:rsid w:val="006E5664"/>
    <w:rsid w:val="006F48C2"/>
    <w:rsid w:val="006F79C3"/>
    <w:rsid w:val="00700784"/>
    <w:rsid w:val="00701976"/>
    <w:rsid w:val="00703005"/>
    <w:rsid w:val="00703A8A"/>
    <w:rsid w:val="00705047"/>
    <w:rsid w:val="00706F93"/>
    <w:rsid w:val="00707B9E"/>
    <w:rsid w:val="00711291"/>
    <w:rsid w:val="00712672"/>
    <w:rsid w:val="007137DC"/>
    <w:rsid w:val="007172C0"/>
    <w:rsid w:val="0073408F"/>
    <w:rsid w:val="00735B9B"/>
    <w:rsid w:val="00736CD8"/>
    <w:rsid w:val="007410F1"/>
    <w:rsid w:val="0074524B"/>
    <w:rsid w:val="00750EEA"/>
    <w:rsid w:val="0075504D"/>
    <w:rsid w:val="00760EF7"/>
    <w:rsid w:val="0076189E"/>
    <w:rsid w:val="00765C5F"/>
    <w:rsid w:val="007778A1"/>
    <w:rsid w:val="0078091F"/>
    <w:rsid w:val="00785D02"/>
    <w:rsid w:val="00790A6C"/>
    <w:rsid w:val="0079399E"/>
    <w:rsid w:val="00795507"/>
    <w:rsid w:val="00796B4A"/>
    <w:rsid w:val="007A08F0"/>
    <w:rsid w:val="007A0F6F"/>
    <w:rsid w:val="007A3A0A"/>
    <w:rsid w:val="007B338F"/>
    <w:rsid w:val="007B4135"/>
    <w:rsid w:val="007B5658"/>
    <w:rsid w:val="007B685F"/>
    <w:rsid w:val="007C1B9F"/>
    <w:rsid w:val="007C380E"/>
    <w:rsid w:val="007C6178"/>
    <w:rsid w:val="007C7694"/>
    <w:rsid w:val="007D0B1F"/>
    <w:rsid w:val="007D2266"/>
    <w:rsid w:val="007E00DC"/>
    <w:rsid w:val="007E1FA6"/>
    <w:rsid w:val="007E3018"/>
    <w:rsid w:val="007E55A8"/>
    <w:rsid w:val="007E6CB4"/>
    <w:rsid w:val="007E6CC9"/>
    <w:rsid w:val="007F0F55"/>
    <w:rsid w:val="007F1B8C"/>
    <w:rsid w:val="007F2C30"/>
    <w:rsid w:val="008001A2"/>
    <w:rsid w:val="008019CC"/>
    <w:rsid w:val="0080396D"/>
    <w:rsid w:val="008058CA"/>
    <w:rsid w:val="00814DAE"/>
    <w:rsid w:val="00817D39"/>
    <w:rsid w:val="00817E99"/>
    <w:rsid w:val="008204A6"/>
    <w:rsid w:val="0082326A"/>
    <w:rsid w:val="008262B6"/>
    <w:rsid w:val="00830F56"/>
    <w:rsid w:val="00834E3C"/>
    <w:rsid w:val="008367FC"/>
    <w:rsid w:val="00840C72"/>
    <w:rsid w:val="00846A88"/>
    <w:rsid w:val="0085064B"/>
    <w:rsid w:val="0085064C"/>
    <w:rsid w:val="0085123A"/>
    <w:rsid w:val="008561B2"/>
    <w:rsid w:val="008640D1"/>
    <w:rsid w:val="00872641"/>
    <w:rsid w:val="0088177D"/>
    <w:rsid w:val="00881A0B"/>
    <w:rsid w:val="00886341"/>
    <w:rsid w:val="0088658E"/>
    <w:rsid w:val="008870C3"/>
    <w:rsid w:val="00891A0E"/>
    <w:rsid w:val="008930F8"/>
    <w:rsid w:val="00893349"/>
    <w:rsid w:val="00893BB5"/>
    <w:rsid w:val="00894513"/>
    <w:rsid w:val="00895216"/>
    <w:rsid w:val="00896B67"/>
    <w:rsid w:val="008A005D"/>
    <w:rsid w:val="008A099D"/>
    <w:rsid w:val="008A2D07"/>
    <w:rsid w:val="008A748C"/>
    <w:rsid w:val="008B216A"/>
    <w:rsid w:val="008B5B69"/>
    <w:rsid w:val="008B5C94"/>
    <w:rsid w:val="008B5D15"/>
    <w:rsid w:val="008C0E09"/>
    <w:rsid w:val="008C1620"/>
    <w:rsid w:val="008C4AB9"/>
    <w:rsid w:val="008C609E"/>
    <w:rsid w:val="008D2704"/>
    <w:rsid w:val="008D37E2"/>
    <w:rsid w:val="008D5800"/>
    <w:rsid w:val="008E07A1"/>
    <w:rsid w:val="008E0B06"/>
    <w:rsid w:val="008E0DF7"/>
    <w:rsid w:val="008E19BD"/>
    <w:rsid w:val="008E45F3"/>
    <w:rsid w:val="008F0366"/>
    <w:rsid w:val="008F20D6"/>
    <w:rsid w:val="008F43B9"/>
    <w:rsid w:val="008F486F"/>
    <w:rsid w:val="008F4F7B"/>
    <w:rsid w:val="008F6074"/>
    <w:rsid w:val="009115BD"/>
    <w:rsid w:val="0091162E"/>
    <w:rsid w:val="0091789F"/>
    <w:rsid w:val="00925BEF"/>
    <w:rsid w:val="00930AEC"/>
    <w:rsid w:val="00933AFE"/>
    <w:rsid w:val="00942A17"/>
    <w:rsid w:val="009433A1"/>
    <w:rsid w:val="009454D5"/>
    <w:rsid w:val="00947FBA"/>
    <w:rsid w:val="00950265"/>
    <w:rsid w:val="0095076A"/>
    <w:rsid w:val="0095283E"/>
    <w:rsid w:val="00953BEC"/>
    <w:rsid w:val="00961F1B"/>
    <w:rsid w:val="00962430"/>
    <w:rsid w:val="00963771"/>
    <w:rsid w:val="00971CA7"/>
    <w:rsid w:val="00976939"/>
    <w:rsid w:val="009814DE"/>
    <w:rsid w:val="0098529D"/>
    <w:rsid w:val="00990172"/>
    <w:rsid w:val="00990932"/>
    <w:rsid w:val="009911CE"/>
    <w:rsid w:val="00995EEF"/>
    <w:rsid w:val="0099744E"/>
    <w:rsid w:val="009977CD"/>
    <w:rsid w:val="009A1365"/>
    <w:rsid w:val="009A182B"/>
    <w:rsid w:val="009A3990"/>
    <w:rsid w:val="009A64EB"/>
    <w:rsid w:val="009A778C"/>
    <w:rsid w:val="009A7D0E"/>
    <w:rsid w:val="009B2C16"/>
    <w:rsid w:val="009B37BA"/>
    <w:rsid w:val="009B3A9A"/>
    <w:rsid w:val="009B4663"/>
    <w:rsid w:val="009B5B57"/>
    <w:rsid w:val="009C1A30"/>
    <w:rsid w:val="009C3526"/>
    <w:rsid w:val="009C7605"/>
    <w:rsid w:val="009D03D7"/>
    <w:rsid w:val="009D3357"/>
    <w:rsid w:val="009E027B"/>
    <w:rsid w:val="009E0A7C"/>
    <w:rsid w:val="009E49BE"/>
    <w:rsid w:val="009E4B9F"/>
    <w:rsid w:val="009E6090"/>
    <w:rsid w:val="009E6DF2"/>
    <w:rsid w:val="009F76F5"/>
    <w:rsid w:val="00A0421E"/>
    <w:rsid w:val="00A0488F"/>
    <w:rsid w:val="00A10F18"/>
    <w:rsid w:val="00A1406A"/>
    <w:rsid w:val="00A14544"/>
    <w:rsid w:val="00A23B77"/>
    <w:rsid w:val="00A24982"/>
    <w:rsid w:val="00A25F57"/>
    <w:rsid w:val="00A26895"/>
    <w:rsid w:val="00A307D7"/>
    <w:rsid w:val="00A3176F"/>
    <w:rsid w:val="00A3279F"/>
    <w:rsid w:val="00A33151"/>
    <w:rsid w:val="00A4217C"/>
    <w:rsid w:val="00A42CBF"/>
    <w:rsid w:val="00A47199"/>
    <w:rsid w:val="00A47978"/>
    <w:rsid w:val="00A47E0D"/>
    <w:rsid w:val="00A515A5"/>
    <w:rsid w:val="00A543A9"/>
    <w:rsid w:val="00A543E6"/>
    <w:rsid w:val="00A566DE"/>
    <w:rsid w:val="00A57D19"/>
    <w:rsid w:val="00A60970"/>
    <w:rsid w:val="00A61635"/>
    <w:rsid w:val="00A62939"/>
    <w:rsid w:val="00A62CEF"/>
    <w:rsid w:val="00A64929"/>
    <w:rsid w:val="00A65304"/>
    <w:rsid w:val="00A6730C"/>
    <w:rsid w:val="00A70671"/>
    <w:rsid w:val="00A82426"/>
    <w:rsid w:val="00A84B1C"/>
    <w:rsid w:val="00A87586"/>
    <w:rsid w:val="00A87742"/>
    <w:rsid w:val="00A95399"/>
    <w:rsid w:val="00AA15C5"/>
    <w:rsid w:val="00AA5A45"/>
    <w:rsid w:val="00AB144A"/>
    <w:rsid w:val="00AB4CEE"/>
    <w:rsid w:val="00AB7697"/>
    <w:rsid w:val="00AB7DC4"/>
    <w:rsid w:val="00AC005C"/>
    <w:rsid w:val="00AC636E"/>
    <w:rsid w:val="00AD1855"/>
    <w:rsid w:val="00AD359B"/>
    <w:rsid w:val="00AD5DB3"/>
    <w:rsid w:val="00AE08C9"/>
    <w:rsid w:val="00AE5EF4"/>
    <w:rsid w:val="00AF4C9A"/>
    <w:rsid w:val="00AF5337"/>
    <w:rsid w:val="00AF6FC5"/>
    <w:rsid w:val="00B015FD"/>
    <w:rsid w:val="00B02EB0"/>
    <w:rsid w:val="00B038FA"/>
    <w:rsid w:val="00B05FFF"/>
    <w:rsid w:val="00B06045"/>
    <w:rsid w:val="00B066D7"/>
    <w:rsid w:val="00B118C2"/>
    <w:rsid w:val="00B131C5"/>
    <w:rsid w:val="00B132E8"/>
    <w:rsid w:val="00B1447E"/>
    <w:rsid w:val="00B14FF5"/>
    <w:rsid w:val="00B164E7"/>
    <w:rsid w:val="00B27774"/>
    <w:rsid w:val="00B306E5"/>
    <w:rsid w:val="00B31B7F"/>
    <w:rsid w:val="00B31CD9"/>
    <w:rsid w:val="00B34AB6"/>
    <w:rsid w:val="00B35E72"/>
    <w:rsid w:val="00B3601E"/>
    <w:rsid w:val="00B40AD5"/>
    <w:rsid w:val="00B4128E"/>
    <w:rsid w:val="00B42568"/>
    <w:rsid w:val="00B43613"/>
    <w:rsid w:val="00B447ED"/>
    <w:rsid w:val="00B50055"/>
    <w:rsid w:val="00B516F2"/>
    <w:rsid w:val="00B54E34"/>
    <w:rsid w:val="00B554F1"/>
    <w:rsid w:val="00B62B24"/>
    <w:rsid w:val="00B65D26"/>
    <w:rsid w:val="00B7623C"/>
    <w:rsid w:val="00B778ED"/>
    <w:rsid w:val="00B828CD"/>
    <w:rsid w:val="00B862C6"/>
    <w:rsid w:val="00B91364"/>
    <w:rsid w:val="00B9459E"/>
    <w:rsid w:val="00BA0E20"/>
    <w:rsid w:val="00BA2063"/>
    <w:rsid w:val="00BA3EE2"/>
    <w:rsid w:val="00BA6554"/>
    <w:rsid w:val="00BA7464"/>
    <w:rsid w:val="00BB0B86"/>
    <w:rsid w:val="00BB2056"/>
    <w:rsid w:val="00BB2E6F"/>
    <w:rsid w:val="00BB6C41"/>
    <w:rsid w:val="00BC3316"/>
    <w:rsid w:val="00BC66C6"/>
    <w:rsid w:val="00BD3D1F"/>
    <w:rsid w:val="00BD5B71"/>
    <w:rsid w:val="00BD6143"/>
    <w:rsid w:val="00BD7C6F"/>
    <w:rsid w:val="00BE45F3"/>
    <w:rsid w:val="00BE7735"/>
    <w:rsid w:val="00BF3C82"/>
    <w:rsid w:val="00BF697F"/>
    <w:rsid w:val="00BF7FE5"/>
    <w:rsid w:val="00C00DD6"/>
    <w:rsid w:val="00C01846"/>
    <w:rsid w:val="00C02388"/>
    <w:rsid w:val="00C10E1B"/>
    <w:rsid w:val="00C116E1"/>
    <w:rsid w:val="00C11EAA"/>
    <w:rsid w:val="00C12B62"/>
    <w:rsid w:val="00C15147"/>
    <w:rsid w:val="00C15EE5"/>
    <w:rsid w:val="00C21072"/>
    <w:rsid w:val="00C23F9F"/>
    <w:rsid w:val="00C2653D"/>
    <w:rsid w:val="00C305A5"/>
    <w:rsid w:val="00C30E92"/>
    <w:rsid w:val="00C32196"/>
    <w:rsid w:val="00C32FA4"/>
    <w:rsid w:val="00C369C8"/>
    <w:rsid w:val="00C42A6A"/>
    <w:rsid w:val="00C459C3"/>
    <w:rsid w:val="00C54011"/>
    <w:rsid w:val="00C56211"/>
    <w:rsid w:val="00C569C4"/>
    <w:rsid w:val="00C61ED8"/>
    <w:rsid w:val="00C62293"/>
    <w:rsid w:val="00C77D86"/>
    <w:rsid w:val="00C8396F"/>
    <w:rsid w:val="00C85A7F"/>
    <w:rsid w:val="00C868CB"/>
    <w:rsid w:val="00C87342"/>
    <w:rsid w:val="00C93BEA"/>
    <w:rsid w:val="00C94ED1"/>
    <w:rsid w:val="00C95C63"/>
    <w:rsid w:val="00CA3C62"/>
    <w:rsid w:val="00CA4152"/>
    <w:rsid w:val="00CA470B"/>
    <w:rsid w:val="00CA5F91"/>
    <w:rsid w:val="00CA6703"/>
    <w:rsid w:val="00CA6BA6"/>
    <w:rsid w:val="00CB0CBF"/>
    <w:rsid w:val="00CB174D"/>
    <w:rsid w:val="00CC0A01"/>
    <w:rsid w:val="00CC5149"/>
    <w:rsid w:val="00CC54A3"/>
    <w:rsid w:val="00CC55B3"/>
    <w:rsid w:val="00CC62A9"/>
    <w:rsid w:val="00CC6D6B"/>
    <w:rsid w:val="00CC7017"/>
    <w:rsid w:val="00CD05D6"/>
    <w:rsid w:val="00CD4911"/>
    <w:rsid w:val="00CD5BFF"/>
    <w:rsid w:val="00CD6A6E"/>
    <w:rsid w:val="00CD7A69"/>
    <w:rsid w:val="00CE2253"/>
    <w:rsid w:val="00CE67BD"/>
    <w:rsid w:val="00CF085C"/>
    <w:rsid w:val="00CF08E0"/>
    <w:rsid w:val="00CF1431"/>
    <w:rsid w:val="00CF7E7A"/>
    <w:rsid w:val="00D0301A"/>
    <w:rsid w:val="00D03641"/>
    <w:rsid w:val="00D07180"/>
    <w:rsid w:val="00D12D72"/>
    <w:rsid w:val="00D13ACB"/>
    <w:rsid w:val="00D1518E"/>
    <w:rsid w:val="00D166F8"/>
    <w:rsid w:val="00D17481"/>
    <w:rsid w:val="00D23B18"/>
    <w:rsid w:val="00D23B23"/>
    <w:rsid w:val="00D24809"/>
    <w:rsid w:val="00D2586E"/>
    <w:rsid w:val="00D2606B"/>
    <w:rsid w:val="00D26461"/>
    <w:rsid w:val="00D3307A"/>
    <w:rsid w:val="00D42FE7"/>
    <w:rsid w:val="00D45550"/>
    <w:rsid w:val="00D524A4"/>
    <w:rsid w:val="00D5444F"/>
    <w:rsid w:val="00D555A6"/>
    <w:rsid w:val="00D60969"/>
    <w:rsid w:val="00D65370"/>
    <w:rsid w:val="00D66EA9"/>
    <w:rsid w:val="00D67816"/>
    <w:rsid w:val="00D70762"/>
    <w:rsid w:val="00D71FB3"/>
    <w:rsid w:val="00D73667"/>
    <w:rsid w:val="00D77BA3"/>
    <w:rsid w:val="00D81CBD"/>
    <w:rsid w:val="00D8231A"/>
    <w:rsid w:val="00D84128"/>
    <w:rsid w:val="00D9127E"/>
    <w:rsid w:val="00D938E8"/>
    <w:rsid w:val="00D96D03"/>
    <w:rsid w:val="00DA0AE1"/>
    <w:rsid w:val="00DA14FB"/>
    <w:rsid w:val="00DA4545"/>
    <w:rsid w:val="00DA4F92"/>
    <w:rsid w:val="00DA711F"/>
    <w:rsid w:val="00DB0EA6"/>
    <w:rsid w:val="00DB1EBD"/>
    <w:rsid w:val="00DB2ACB"/>
    <w:rsid w:val="00DB7C93"/>
    <w:rsid w:val="00DC13FB"/>
    <w:rsid w:val="00DD14DD"/>
    <w:rsid w:val="00DD3083"/>
    <w:rsid w:val="00DD7386"/>
    <w:rsid w:val="00DE1A00"/>
    <w:rsid w:val="00DE1BE1"/>
    <w:rsid w:val="00DE338B"/>
    <w:rsid w:val="00DE4B81"/>
    <w:rsid w:val="00DE687D"/>
    <w:rsid w:val="00DE7310"/>
    <w:rsid w:val="00DE7970"/>
    <w:rsid w:val="00DF1C38"/>
    <w:rsid w:val="00DF5A99"/>
    <w:rsid w:val="00DF6133"/>
    <w:rsid w:val="00E01229"/>
    <w:rsid w:val="00E02F31"/>
    <w:rsid w:val="00E108FA"/>
    <w:rsid w:val="00E20511"/>
    <w:rsid w:val="00E20F47"/>
    <w:rsid w:val="00E21EAA"/>
    <w:rsid w:val="00E236F1"/>
    <w:rsid w:val="00E25C47"/>
    <w:rsid w:val="00E31114"/>
    <w:rsid w:val="00E36FA4"/>
    <w:rsid w:val="00E42588"/>
    <w:rsid w:val="00E4492D"/>
    <w:rsid w:val="00E44CB4"/>
    <w:rsid w:val="00E45AED"/>
    <w:rsid w:val="00E50E26"/>
    <w:rsid w:val="00E5329C"/>
    <w:rsid w:val="00E53E9C"/>
    <w:rsid w:val="00E57A93"/>
    <w:rsid w:val="00E62730"/>
    <w:rsid w:val="00E632F4"/>
    <w:rsid w:val="00E63814"/>
    <w:rsid w:val="00E7446E"/>
    <w:rsid w:val="00E77264"/>
    <w:rsid w:val="00E80CA7"/>
    <w:rsid w:val="00E80E2F"/>
    <w:rsid w:val="00E81F3A"/>
    <w:rsid w:val="00E82D0A"/>
    <w:rsid w:val="00E849E2"/>
    <w:rsid w:val="00E86A3B"/>
    <w:rsid w:val="00E9015F"/>
    <w:rsid w:val="00E91C4A"/>
    <w:rsid w:val="00EA1F98"/>
    <w:rsid w:val="00EA4A70"/>
    <w:rsid w:val="00EA671F"/>
    <w:rsid w:val="00EA7E7B"/>
    <w:rsid w:val="00EB023D"/>
    <w:rsid w:val="00EB0546"/>
    <w:rsid w:val="00EB0BB5"/>
    <w:rsid w:val="00EB1B96"/>
    <w:rsid w:val="00EB5111"/>
    <w:rsid w:val="00EB748F"/>
    <w:rsid w:val="00EB7AD2"/>
    <w:rsid w:val="00EC13AA"/>
    <w:rsid w:val="00EC5FC8"/>
    <w:rsid w:val="00EC60D9"/>
    <w:rsid w:val="00EC7AC2"/>
    <w:rsid w:val="00ED619D"/>
    <w:rsid w:val="00EE461A"/>
    <w:rsid w:val="00EE4894"/>
    <w:rsid w:val="00EE5CAC"/>
    <w:rsid w:val="00EE6DDA"/>
    <w:rsid w:val="00EE7DF4"/>
    <w:rsid w:val="00EF0805"/>
    <w:rsid w:val="00EF2343"/>
    <w:rsid w:val="00EF4F3F"/>
    <w:rsid w:val="00EF6B91"/>
    <w:rsid w:val="00F02067"/>
    <w:rsid w:val="00F11164"/>
    <w:rsid w:val="00F11A40"/>
    <w:rsid w:val="00F11AD2"/>
    <w:rsid w:val="00F121F9"/>
    <w:rsid w:val="00F2056E"/>
    <w:rsid w:val="00F21645"/>
    <w:rsid w:val="00F22A9D"/>
    <w:rsid w:val="00F26F64"/>
    <w:rsid w:val="00F27240"/>
    <w:rsid w:val="00F30F1B"/>
    <w:rsid w:val="00F321A7"/>
    <w:rsid w:val="00F361FE"/>
    <w:rsid w:val="00F36C4C"/>
    <w:rsid w:val="00F4034F"/>
    <w:rsid w:val="00F43B6E"/>
    <w:rsid w:val="00F43D5A"/>
    <w:rsid w:val="00F44588"/>
    <w:rsid w:val="00F44A10"/>
    <w:rsid w:val="00F46C52"/>
    <w:rsid w:val="00F47EAD"/>
    <w:rsid w:val="00F5142F"/>
    <w:rsid w:val="00F56CC6"/>
    <w:rsid w:val="00F648CA"/>
    <w:rsid w:val="00F70D85"/>
    <w:rsid w:val="00F7283F"/>
    <w:rsid w:val="00F74BBD"/>
    <w:rsid w:val="00F76E17"/>
    <w:rsid w:val="00F81E8C"/>
    <w:rsid w:val="00F84850"/>
    <w:rsid w:val="00F8631A"/>
    <w:rsid w:val="00F865DD"/>
    <w:rsid w:val="00F87B1B"/>
    <w:rsid w:val="00F87EF5"/>
    <w:rsid w:val="00F87F58"/>
    <w:rsid w:val="00F90C25"/>
    <w:rsid w:val="00F93F41"/>
    <w:rsid w:val="00F94C65"/>
    <w:rsid w:val="00F9636D"/>
    <w:rsid w:val="00F9711B"/>
    <w:rsid w:val="00FA0108"/>
    <w:rsid w:val="00FA3E00"/>
    <w:rsid w:val="00FA6D81"/>
    <w:rsid w:val="00FA6ECE"/>
    <w:rsid w:val="00FB3187"/>
    <w:rsid w:val="00FB3D6E"/>
    <w:rsid w:val="00FB5469"/>
    <w:rsid w:val="00FB74C2"/>
    <w:rsid w:val="00FB75AF"/>
    <w:rsid w:val="00FB7827"/>
    <w:rsid w:val="00FB7BBD"/>
    <w:rsid w:val="00FC0070"/>
    <w:rsid w:val="00FC40A3"/>
    <w:rsid w:val="00FC4A75"/>
    <w:rsid w:val="00FC50C8"/>
    <w:rsid w:val="00FC710F"/>
    <w:rsid w:val="00FC790A"/>
    <w:rsid w:val="00FD0F4D"/>
    <w:rsid w:val="00FD2902"/>
    <w:rsid w:val="00FD2DFF"/>
    <w:rsid w:val="00FD3EED"/>
    <w:rsid w:val="00FD5132"/>
    <w:rsid w:val="00FD5277"/>
    <w:rsid w:val="00FE0053"/>
    <w:rsid w:val="00FE1874"/>
    <w:rsid w:val="00FE3BB6"/>
    <w:rsid w:val="00FF11E2"/>
    <w:rsid w:val="00FF12C7"/>
    <w:rsid w:val="00FF17F2"/>
    <w:rsid w:val="00FF376F"/>
    <w:rsid w:val="00FF4769"/>
    <w:rsid w:val="00FF4925"/>
    <w:rsid w:val="00FF69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2EE22"/>
  <w15:docId w15:val="{E8C25732-4706-4561-8C9F-9E8E8649F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D0F4D"/>
    <w:pPr>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B2C16"/>
    <w:pPr>
      <w:tabs>
        <w:tab w:val="center" w:pos="4677"/>
        <w:tab w:val="right" w:pos="9355"/>
      </w:tabs>
      <w:jc w:val="left"/>
    </w:pPr>
  </w:style>
  <w:style w:type="character" w:customStyle="1" w:styleId="a4">
    <w:name w:val="Верхний колонтитул Знак"/>
    <w:basedOn w:val="a0"/>
    <w:link w:val="a3"/>
    <w:rsid w:val="009B2C16"/>
    <w:rPr>
      <w:sz w:val="24"/>
      <w:szCs w:val="24"/>
    </w:rPr>
  </w:style>
  <w:style w:type="paragraph" w:styleId="a5">
    <w:name w:val="List Paragraph"/>
    <w:basedOn w:val="a"/>
    <w:uiPriority w:val="34"/>
    <w:qFormat/>
    <w:rsid w:val="00CE2253"/>
    <w:pPr>
      <w:ind w:left="720"/>
      <w:contextualSpacing/>
    </w:pPr>
  </w:style>
  <w:style w:type="character" w:styleId="a6">
    <w:name w:val="Hyperlink"/>
    <w:basedOn w:val="a0"/>
    <w:uiPriority w:val="99"/>
    <w:unhideWhenUsed/>
    <w:rsid w:val="004572C2"/>
    <w:rPr>
      <w:color w:val="0000FF" w:themeColor="hyperlink"/>
      <w:u w:val="single"/>
    </w:rPr>
  </w:style>
  <w:style w:type="character" w:customStyle="1" w:styleId="1">
    <w:name w:val="Неразрешенное упоминание1"/>
    <w:basedOn w:val="a0"/>
    <w:uiPriority w:val="99"/>
    <w:semiHidden/>
    <w:unhideWhenUsed/>
    <w:rsid w:val="004E78AF"/>
    <w:rPr>
      <w:color w:val="605E5C"/>
      <w:shd w:val="clear" w:color="auto" w:fill="E1DFDD"/>
    </w:rPr>
  </w:style>
  <w:style w:type="paragraph" w:styleId="a7">
    <w:name w:val="No Spacing"/>
    <w:basedOn w:val="a"/>
    <w:uiPriority w:val="1"/>
    <w:qFormat/>
    <w:rsid w:val="00B164E7"/>
    <w:pPr>
      <w:jc w:val="left"/>
    </w:pPr>
    <w:rPr>
      <w:szCs w:val="32"/>
    </w:rPr>
  </w:style>
  <w:style w:type="paragraph" w:styleId="a8">
    <w:name w:val="footer"/>
    <w:basedOn w:val="a"/>
    <w:link w:val="a9"/>
    <w:uiPriority w:val="99"/>
    <w:unhideWhenUsed/>
    <w:rsid w:val="00BF7FE5"/>
    <w:pPr>
      <w:tabs>
        <w:tab w:val="center" w:pos="4677"/>
        <w:tab w:val="right" w:pos="9355"/>
      </w:tabs>
    </w:pPr>
  </w:style>
  <w:style w:type="character" w:customStyle="1" w:styleId="a9">
    <w:name w:val="Нижний колонтитул Знак"/>
    <w:basedOn w:val="a0"/>
    <w:link w:val="a8"/>
    <w:uiPriority w:val="99"/>
    <w:rsid w:val="00BF7FE5"/>
    <w:rPr>
      <w:sz w:val="24"/>
      <w:szCs w:val="24"/>
    </w:rPr>
  </w:style>
  <w:style w:type="paragraph" w:styleId="aa">
    <w:name w:val="Balloon Text"/>
    <w:basedOn w:val="a"/>
    <w:link w:val="ab"/>
    <w:uiPriority w:val="99"/>
    <w:semiHidden/>
    <w:unhideWhenUsed/>
    <w:rsid w:val="005E501F"/>
    <w:rPr>
      <w:rFonts w:ascii="Segoe UI" w:hAnsi="Segoe UI" w:cs="Segoe UI"/>
      <w:sz w:val="18"/>
      <w:szCs w:val="18"/>
    </w:rPr>
  </w:style>
  <w:style w:type="character" w:customStyle="1" w:styleId="ab">
    <w:name w:val="Текст выноски Знак"/>
    <w:basedOn w:val="a0"/>
    <w:link w:val="aa"/>
    <w:uiPriority w:val="99"/>
    <w:semiHidden/>
    <w:rsid w:val="005E50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45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2B3A5-534D-4ADE-BDD3-B36E128C0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Pages>
  <Words>3121</Words>
  <Characters>17795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СТАС</dc:creator>
  <cp:lastModifiedBy>Ирина</cp:lastModifiedBy>
  <cp:revision>66</cp:revision>
  <cp:lastPrinted>2025-10-09T07:05:00Z</cp:lastPrinted>
  <dcterms:created xsi:type="dcterms:W3CDTF">2025-08-14T02:24:00Z</dcterms:created>
  <dcterms:modified xsi:type="dcterms:W3CDTF">2025-10-10T07:19:00Z</dcterms:modified>
</cp:coreProperties>
</file>